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jc w:val="center"/>
        <w:tblLook w:val="04A0" w:firstRow="1" w:lastRow="0" w:firstColumn="1" w:lastColumn="0" w:noHBand="0" w:noVBand="1"/>
      </w:tblPr>
      <w:tblGrid>
        <w:gridCol w:w="3606"/>
        <w:gridCol w:w="3607"/>
        <w:gridCol w:w="3607"/>
      </w:tblGrid>
      <w:tr w:rsidR="005531D2" w14:paraId="5C1E10B3" w14:textId="77777777" w:rsidTr="008250D7">
        <w:trPr>
          <w:jc w:val="center"/>
        </w:trPr>
        <w:tc>
          <w:tcPr>
            <w:tcW w:w="3606" w:type="dxa"/>
          </w:tcPr>
          <w:p w14:paraId="1F263456" w14:textId="77777777" w:rsidR="005531D2" w:rsidRDefault="005531D2" w:rsidP="008250D7">
            <w:r>
              <w:t>Titolare di incarico</w:t>
            </w:r>
          </w:p>
          <w:p w14:paraId="17B297F1" w14:textId="77777777" w:rsidR="005531D2" w:rsidRDefault="005531D2" w:rsidP="008250D7"/>
        </w:tc>
        <w:tc>
          <w:tcPr>
            <w:tcW w:w="7214" w:type="dxa"/>
            <w:gridSpan w:val="2"/>
          </w:tcPr>
          <w:p w14:paraId="397BC414" w14:textId="266A10AF" w:rsidR="005531D2" w:rsidRPr="001F08D4" w:rsidRDefault="00C843CA" w:rsidP="008250D7">
            <w:pPr>
              <w:rPr>
                <w:b/>
              </w:rPr>
            </w:pPr>
            <w:r>
              <w:rPr>
                <w:b/>
              </w:rPr>
              <w:t>Ellepi Service STP S.r.l.</w:t>
            </w:r>
          </w:p>
        </w:tc>
      </w:tr>
      <w:tr w:rsidR="005531D2" w14:paraId="632B4073" w14:textId="77777777" w:rsidTr="008250D7">
        <w:trPr>
          <w:jc w:val="center"/>
        </w:trPr>
        <w:tc>
          <w:tcPr>
            <w:tcW w:w="3606" w:type="dxa"/>
          </w:tcPr>
          <w:p w14:paraId="08739047" w14:textId="77777777" w:rsidR="005531D2" w:rsidRDefault="005531D2" w:rsidP="008250D7">
            <w:r>
              <w:t>Estremi atto di conferimento</w:t>
            </w:r>
          </w:p>
          <w:p w14:paraId="5472A0D3" w14:textId="77777777" w:rsidR="005531D2" w:rsidRDefault="005531D2" w:rsidP="008250D7"/>
        </w:tc>
        <w:tc>
          <w:tcPr>
            <w:tcW w:w="7214" w:type="dxa"/>
            <w:gridSpan w:val="2"/>
          </w:tcPr>
          <w:p w14:paraId="4C909EDC" w14:textId="74669502" w:rsidR="005531D2" w:rsidRPr="001F08D4" w:rsidRDefault="001F08D4" w:rsidP="00442728">
            <w:pPr>
              <w:rPr>
                <w:b/>
              </w:rPr>
            </w:pPr>
            <w:r w:rsidRPr="001F08D4">
              <w:rPr>
                <w:b/>
              </w:rPr>
              <w:t xml:space="preserve">Determina Responsabile Area Servizi </w:t>
            </w:r>
            <w:r w:rsidR="00C843CA">
              <w:rPr>
                <w:b/>
              </w:rPr>
              <w:t>Finanziari</w:t>
            </w:r>
            <w:r w:rsidRPr="001F08D4">
              <w:rPr>
                <w:b/>
              </w:rPr>
              <w:t xml:space="preserve"> n. </w:t>
            </w:r>
            <w:r w:rsidR="00C843CA">
              <w:rPr>
                <w:b/>
              </w:rPr>
              <w:t>5</w:t>
            </w:r>
            <w:r w:rsidR="00721C53">
              <w:rPr>
                <w:b/>
              </w:rPr>
              <w:t xml:space="preserve"> </w:t>
            </w:r>
            <w:r w:rsidRPr="001F08D4">
              <w:rPr>
                <w:b/>
              </w:rPr>
              <w:t>del</w:t>
            </w:r>
            <w:r w:rsidR="00C843CA">
              <w:rPr>
                <w:b/>
              </w:rPr>
              <w:t xml:space="preserve"> 16.01.2020</w:t>
            </w:r>
            <w:r w:rsidRPr="001F08D4">
              <w:rPr>
                <w:b/>
              </w:rPr>
              <w:t xml:space="preserve"> </w:t>
            </w:r>
          </w:p>
        </w:tc>
      </w:tr>
      <w:tr w:rsidR="005531D2" w14:paraId="1CCDE0B4" w14:textId="77777777" w:rsidTr="008250D7">
        <w:trPr>
          <w:jc w:val="center"/>
        </w:trPr>
        <w:tc>
          <w:tcPr>
            <w:tcW w:w="3606" w:type="dxa"/>
          </w:tcPr>
          <w:p w14:paraId="0D547683" w14:textId="77777777" w:rsidR="005531D2" w:rsidRDefault="005531D2" w:rsidP="008250D7">
            <w:r>
              <w:t>Ragione dell’incarico</w:t>
            </w:r>
          </w:p>
          <w:p w14:paraId="7C53474B" w14:textId="77777777" w:rsidR="005531D2" w:rsidRDefault="005531D2" w:rsidP="008250D7"/>
        </w:tc>
        <w:tc>
          <w:tcPr>
            <w:tcW w:w="7214" w:type="dxa"/>
            <w:gridSpan w:val="2"/>
          </w:tcPr>
          <w:p w14:paraId="21E301EF" w14:textId="5D4A021E" w:rsidR="005531D2" w:rsidRPr="001F08D4" w:rsidRDefault="005B5153" w:rsidP="008250D7">
            <w:pPr>
              <w:rPr>
                <w:rFonts w:ascii="Calibri" w:hAnsi="Calibri"/>
                <w:b/>
              </w:rPr>
            </w:pPr>
            <w:r>
              <w:rPr>
                <w:rFonts w:ascii="Calibri" w:hAnsi="Calibri"/>
                <w:b/>
              </w:rPr>
              <w:t>Elaborazione stipendiali e previdenziali da parte della società Ellepi Service STP S.r.l. – anno 2020</w:t>
            </w:r>
          </w:p>
        </w:tc>
      </w:tr>
      <w:tr w:rsidR="001F08D4" w14:paraId="535A7766" w14:textId="77777777" w:rsidTr="008250D7">
        <w:trPr>
          <w:jc w:val="center"/>
        </w:trPr>
        <w:tc>
          <w:tcPr>
            <w:tcW w:w="3606" w:type="dxa"/>
          </w:tcPr>
          <w:p w14:paraId="213219AE" w14:textId="77777777" w:rsidR="001F08D4" w:rsidRDefault="001F08D4" w:rsidP="008250D7">
            <w:r>
              <w:t>Compenso comunque denominato</w:t>
            </w:r>
          </w:p>
          <w:p w14:paraId="1A0FFC35" w14:textId="77777777" w:rsidR="001F08D4" w:rsidRDefault="001F08D4" w:rsidP="008250D7"/>
        </w:tc>
        <w:tc>
          <w:tcPr>
            <w:tcW w:w="3607" w:type="dxa"/>
          </w:tcPr>
          <w:p w14:paraId="724B487B" w14:textId="3F2652E4" w:rsidR="001F08D4" w:rsidRPr="00E50F14" w:rsidRDefault="002B2F53" w:rsidP="006E2349">
            <w:pPr>
              <w:jc w:val="right"/>
              <w:rPr>
                <w:b/>
              </w:rPr>
            </w:pPr>
            <w:r>
              <w:rPr>
                <w:b/>
              </w:rPr>
              <w:t>4</w:t>
            </w:r>
            <w:r w:rsidR="004F6AA2">
              <w:rPr>
                <w:b/>
              </w:rPr>
              <w:t>.</w:t>
            </w:r>
            <w:r>
              <w:rPr>
                <w:b/>
              </w:rPr>
              <w:t>680</w:t>
            </w:r>
            <w:r w:rsidR="004F6AA2">
              <w:rPr>
                <w:b/>
              </w:rPr>
              <w:t>,</w:t>
            </w:r>
            <w:r>
              <w:rPr>
                <w:b/>
              </w:rPr>
              <w:t>0</w:t>
            </w:r>
            <w:r w:rsidR="004F6AA2">
              <w:rPr>
                <w:b/>
              </w:rPr>
              <w:t>0</w:t>
            </w:r>
          </w:p>
        </w:tc>
        <w:tc>
          <w:tcPr>
            <w:tcW w:w="3607" w:type="dxa"/>
            <w:vMerge w:val="restart"/>
            <w:vAlign w:val="center"/>
          </w:tcPr>
          <w:p w14:paraId="258DFE1D" w14:textId="77777777" w:rsidR="001F08D4" w:rsidRDefault="001F08D4" w:rsidP="00721C53">
            <w:pPr>
              <w:jc w:val="center"/>
            </w:pPr>
          </w:p>
        </w:tc>
      </w:tr>
      <w:tr w:rsidR="001F08D4" w14:paraId="79744546" w14:textId="77777777" w:rsidTr="008250D7">
        <w:trPr>
          <w:jc w:val="center"/>
        </w:trPr>
        <w:tc>
          <w:tcPr>
            <w:tcW w:w="3606" w:type="dxa"/>
          </w:tcPr>
          <w:p w14:paraId="50A36E3A" w14:textId="77777777" w:rsidR="001F08D4" w:rsidRDefault="001F08D4" w:rsidP="008250D7">
            <w:r>
              <w:t>Ammontare erogato</w:t>
            </w:r>
            <w:r>
              <w:br/>
            </w:r>
          </w:p>
        </w:tc>
        <w:tc>
          <w:tcPr>
            <w:tcW w:w="3607" w:type="dxa"/>
          </w:tcPr>
          <w:p w14:paraId="28C88FAC" w14:textId="77777777" w:rsidR="001F08D4" w:rsidRDefault="001F08D4" w:rsidP="008250D7"/>
        </w:tc>
        <w:tc>
          <w:tcPr>
            <w:tcW w:w="3607" w:type="dxa"/>
            <w:vMerge/>
          </w:tcPr>
          <w:p w14:paraId="313C82D7" w14:textId="77777777" w:rsidR="001F08D4" w:rsidRDefault="001F08D4" w:rsidP="008250D7"/>
        </w:tc>
      </w:tr>
      <w:tr w:rsidR="001F08D4" w14:paraId="5BB8C53A" w14:textId="77777777" w:rsidTr="008250D7">
        <w:trPr>
          <w:jc w:val="center"/>
        </w:trPr>
        <w:tc>
          <w:tcPr>
            <w:tcW w:w="3606" w:type="dxa"/>
          </w:tcPr>
          <w:p w14:paraId="7C928018" w14:textId="77777777" w:rsidR="001F08D4" w:rsidRDefault="001F08D4" w:rsidP="008250D7">
            <w:r>
              <w:t>Eventuali componenti variabili o legate alla valutazione del risultato</w:t>
            </w:r>
          </w:p>
        </w:tc>
        <w:tc>
          <w:tcPr>
            <w:tcW w:w="7214" w:type="dxa"/>
            <w:gridSpan w:val="2"/>
            <w:vAlign w:val="center"/>
          </w:tcPr>
          <w:p w14:paraId="1B4907B1" w14:textId="77777777" w:rsidR="001F08D4" w:rsidRPr="00596D99" w:rsidRDefault="001F08D4" w:rsidP="008250D7">
            <w:pPr>
              <w:jc w:val="center"/>
              <w:rPr>
                <w:b/>
              </w:rPr>
            </w:pPr>
            <w:r>
              <w:rPr>
                <w:b/>
              </w:rPr>
              <w:t>NO</w:t>
            </w:r>
          </w:p>
        </w:tc>
      </w:tr>
      <w:tr w:rsidR="001F08D4" w14:paraId="0C4D7378" w14:textId="77777777" w:rsidTr="008250D7">
        <w:trPr>
          <w:jc w:val="center"/>
        </w:trPr>
        <w:tc>
          <w:tcPr>
            <w:tcW w:w="10820" w:type="dxa"/>
            <w:gridSpan w:val="3"/>
          </w:tcPr>
          <w:p w14:paraId="5A731730" w14:textId="77777777" w:rsidR="001F08D4" w:rsidRDefault="001F08D4" w:rsidP="008250D7">
            <w:r>
              <w:t>Dati relativi allo svolgimento di incarichi o alla titolarità di cariche in enti di diritto privato regolati o finanziati dalla pubblica amministrazione o allo svolgimento di attività professionali</w:t>
            </w:r>
          </w:p>
        </w:tc>
      </w:tr>
      <w:tr w:rsidR="001F08D4" w14:paraId="7093D6AC" w14:textId="77777777" w:rsidTr="008250D7">
        <w:trPr>
          <w:jc w:val="center"/>
        </w:trPr>
        <w:tc>
          <w:tcPr>
            <w:tcW w:w="10820" w:type="dxa"/>
            <w:gridSpan w:val="3"/>
          </w:tcPr>
          <w:p w14:paraId="12536CB5" w14:textId="77777777" w:rsidR="001F08D4" w:rsidRDefault="001F08D4" w:rsidP="008250D7">
            <w:r>
              <w:t>Attestazione dell’avvenuta verifica dell’insussistenza di situazioni, anche potenziali, di conflitto di interesse</w:t>
            </w:r>
          </w:p>
          <w:p w14:paraId="257E1261" w14:textId="77777777" w:rsidR="001F08D4" w:rsidRDefault="001F08D4" w:rsidP="008250D7"/>
        </w:tc>
      </w:tr>
    </w:tbl>
    <w:p w14:paraId="729F709A" w14:textId="77777777" w:rsidR="00AB5E67" w:rsidRDefault="00AB5E67"/>
    <w:tbl>
      <w:tblPr>
        <w:tblStyle w:val="Grigliatabella"/>
        <w:tblpPr w:leftFromText="141" w:rightFromText="141" w:vertAnchor="text" w:tblpXSpec="center" w:tblpY="1"/>
        <w:tblOverlap w:val="never"/>
        <w:tblW w:w="0" w:type="auto"/>
        <w:tblLook w:val="04A0" w:firstRow="1" w:lastRow="0" w:firstColumn="1" w:lastColumn="0" w:noHBand="0" w:noVBand="1"/>
      </w:tblPr>
      <w:tblGrid>
        <w:gridCol w:w="3606"/>
        <w:gridCol w:w="3607"/>
        <w:gridCol w:w="3607"/>
      </w:tblGrid>
      <w:tr w:rsidR="00A9537A" w14:paraId="5223B596" w14:textId="77777777" w:rsidTr="001F2278">
        <w:tc>
          <w:tcPr>
            <w:tcW w:w="3606" w:type="dxa"/>
          </w:tcPr>
          <w:p w14:paraId="69AFC857" w14:textId="77777777" w:rsidR="00A9537A" w:rsidRDefault="00A9537A" w:rsidP="00A9537A">
            <w:r>
              <w:t>Titolare di incarico</w:t>
            </w:r>
          </w:p>
          <w:p w14:paraId="17A5B050" w14:textId="77777777" w:rsidR="00A9537A" w:rsidRDefault="00A9537A" w:rsidP="00A9537A"/>
        </w:tc>
        <w:tc>
          <w:tcPr>
            <w:tcW w:w="7214" w:type="dxa"/>
            <w:gridSpan w:val="2"/>
          </w:tcPr>
          <w:p w14:paraId="4A69A675" w14:textId="4B629577" w:rsidR="00A9537A" w:rsidRPr="001F08D4" w:rsidRDefault="00A9537A" w:rsidP="00A9537A">
            <w:pPr>
              <w:rPr>
                <w:b/>
              </w:rPr>
            </w:pPr>
            <w:r w:rsidRPr="00BD0484">
              <w:rPr>
                <w:b/>
              </w:rPr>
              <w:t>A2A Smart City spa</w:t>
            </w:r>
          </w:p>
        </w:tc>
      </w:tr>
      <w:tr w:rsidR="00A9537A" w14:paraId="5265925F" w14:textId="77777777" w:rsidTr="001F2278">
        <w:tc>
          <w:tcPr>
            <w:tcW w:w="3606" w:type="dxa"/>
          </w:tcPr>
          <w:p w14:paraId="3EFA2897" w14:textId="77777777" w:rsidR="00A9537A" w:rsidRDefault="00A9537A" w:rsidP="00A9537A">
            <w:r>
              <w:t>Estremi atto di conferimento</w:t>
            </w:r>
          </w:p>
          <w:p w14:paraId="1DF3EE51" w14:textId="77777777" w:rsidR="00A9537A" w:rsidRDefault="00A9537A" w:rsidP="00A9537A"/>
        </w:tc>
        <w:tc>
          <w:tcPr>
            <w:tcW w:w="7214" w:type="dxa"/>
            <w:gridSpan w:val="2"/>
          </w:tcPr>
          <w:p w14:paraId="320A5B84" w14:textId="2615BA08" w:rsidR="00A9537A" w:rsidRPr="001F08D4" w:rsidRDefault="00A9537A" w:rsidP="00A9537A">
            <w:pPr>
              <w:rPr>
                <w:b/>
              </w:rPr>
            </w:pPr>
            <w:r w:rsidRPr="00BD0484">
              <w:rPr>
                <w:b/>
              </w:rPr>
              <w:t xml:space="preserve">Determina Responsabile Area Servizi Finanziari n. </w:t>
            </w:r>
            <w:r>
              <w:rPr>
                <w:b/>
              </w:rPr>
              <w:t>7</w:t>
            </w:r>
            <w:r w:rsidRPr="00BD0484">
              <w:rPr>
                <w:b/>
              </w:rPr>
              <w:t xml:space="preserve"> del </w:t>
            </w:r>
            <w:r>
              <w:rPr>
                <w:b/>
              </w:rPr>
              <w:t>30</w:t>
            </w:r>
            <w:r w:rsidRPr="00BD0484">
              <w:rPr>
                <w:b/>
              </w:rPr>
              <w:t>.0</w:t>
            </w:r>
            <w:r>
              <w:rPr>
                <w:b/>
              </w:rPr>
              <w:t>1</w:t>
            </w:r>
            <w:r w:rsidRPr="00BD0484">
              <w:rPr>
                <w:b/>
              </w:rPr>
              <w:t>.20</w:t>
            </w:r>
            <w:r>
              <w:rPr>
                <w:b/>
              </w:rPr>
              <w:t>20</w:t>
            </w:r>
          </w:p>
        </w:tc>
      </w:tr>
      <w:tr w:rsidR="00A9537A" w14:paraId="5345C19D" w14:textId="77777777" w:rsidTr="001F2278">
        <w:tc>
          <w:tcPr>
            <w:tcW w:w="3606" w:type="dxa"/>
          </w:tcPr>
          <w:p w14:paraId="1DAD21ED" w14:textId="77777777" w:rsidR="00A9537A" w:rsidRDefault="00A9537A" w:rsidP="00A9537A">
            <w:r>
              <w:t>Ragione dell’incarico</w:t>
            </w:r>
          </w:p>
          <w:p w14:paraId="15FB4BA7" w14:textId="77777777" w:rsidR="00A9537A" w:rsidRDefault="00A9537A" w:rsidP="00A9537A"/>
        </w:tc>
        <w:tc>
          <w:tcPr>
            <w:tcW w:w="7214" w:type="dxa"/>
            <w:gridSpan w:val="2"/>
          </w:tcPr>
          <w:p w14:paraId="6492153D" w14:textId="3B6742D4" w:rsidR="00A9537A" w:rsidRPr="001F08D4" w:rsidRDefault="00A9537A" w:rsidP="00A9537A">
            <w:pPr>
              <w:jc w:val="both"/>
              <w:rPr>
                <w:rFonts w:cs="Times New Roman"/>
                <w:b/>
              </w:rPr>
            </w:pPr>
            <w:r w:rsidRPr="00BD0484">
              <w:rPr>
                <w:b/>
              </w:rPr>
              <w:t>Progetto tributi anno 20</w:t>
            </w:r>
            <w:r>
              <w:rPr>
                <w:b/>
              </w:rPr>
              <w:t>20</w:t>
            </w:r>
            <w:r w:rsidRPr="00BD0484">
              <w:rPr>
                <w:b/>
              </w:rPr>
              <w:t xml:space="preserve">. Mantenimento archivio IMU/TASI e attività di accertamento per le annualità pregresse non prescritte. Attivazione </w:t>
            </w:r>
            <w:r>
              <w:rPr>
                <w:b/>
              </w:rPr>
              <w:t xml:space="preserve">dello </w:t>
            </w:r>
            <w:r w:rsidRPr="00BD0484">
              <w:rPr>
                <w:b/>
              </w:rPr>
              <w:t>spo</w:t>
            </w:r>
            <w:r>
              <w:rPr>
                <w:b/>
              </w:rPr>
              <w:t>r</w:t>
            </w:r>
            <w:r w:rsidRPr="00BD0484">
              <w:rPr>
                <w:b/>
              </w:rPr>
              <w:t xml:space="preserve">tello </w:t>
            </w:r>
            <w:r>
              <w:rPr>
                <w:b/>
              </w:rPr>
              <w:t>per l’</w:t>
            </w:r>
            <w:r w:rsidRPr="00BD0484">
              <w:rPr>
                <w:b/>
              </w:rPr>
              <w:t>assistenza IMU.</w:t>
            </w:r>
          </w:p>
        </w:tc>
      </w:tr>
      <w:tr w:rsidR="00A9537A" w14:paraId="5020E6C8" w14:textId="77777777" w:rsidTr="001F2278">
        <w:tc>
          <w:tcPr>
            <w:tcW w:w="3606" w:type="dxa"/>
          </w:tcPr>
          <w:p w14:paraId="362198ED" w14:textId="77777777" w:rsidR="00A9537A" w:rsidRDefault="00A9537A" w:rsidP="00A9537A">
            <w:r>
              <w:t>Compenso comunque denominato</w:t>
            </w:r>
          </w:p>
        </w:tc>
        <w:tc>
          <w:tcPr>
            <w:tcW w:w="3607" w:type="dxa"/>
          </w:tcPr>
          <w:p w14:paraId="037B8FCB" w14:textId="01E6331B" w:rsidR="00A9537A" w:rsidRPr="00BD0484" w:rsidRDefault="00A9537A" w:rsidP="00A9537A">
            <w:pPr>
              <w:jc w:val="right"/>
              <w:rPr>
                <w:b/>
              </w:rPr>
            </w:pPr>
            <w:r w:rsidRPr="00BD0484">
              <w:rPr>
                <w:b/>
              </w:rPr>
              <w:t>2</w:t>
            </w:r>
            <w:r w:rsidR="005D4ACD">
              <w:rPr>
                <w:b/>
              </w:rPr>
              <w:t>0</w:t>
            </w:r>
            <w:r w:rsidRPr="00BD0484">
              <w:rPr>
                <w:b/>
              </w:rPr>
              <w:t>.</w:t>
            </w:r>
            <w:r w:rsidR="005D4ACD">
              <w:rPr>
                <w:b/>
              </w:rPr>
              <w:t>23</w:t>
            </w:r>
            <w:r>
              <w:rPr>
                <w:b/>
              </w:rPr>
              <w:t>1</w:t>
            </w:r>
            <w:r w:rsidRPr="00BD0484">
              <w:rPr>
                <w:b/>
              </w:rPr>
              <w:t>,</w:t>
            </w:r>
            <w:r w:rsidR="005D4ACD">
              <w:rPr>
                <w:b/>
              </w:rPr>
              <w:t>07</w:t>
            </w:r>
          </w:p>
          <w:p w14:paraId="5B7A1447" w14:textId="77777777" w:rsidR="00A9537A" w:rsidRPr="00E50F14" w:rsidRDefault="00A9537A" w:rsidP="00A9537A">
            <w:pPr>
              <w:jc w:val="center"/>
              <w:rPr>
                <w:b/>
              </w:rPr>
            </w:pPr>
          </w:p>
        </w:tc>
        <w:tc>
          <w:tcPr>
            <w:tcW w:w="3607" w:type="dxa"/>
            <w:vMerge w:val="restart"/>
            <w:vAlign w:val="center"/>
          </w:tcPr>
          <w:p w14:paraId="7568CA2C" w14:textId="77777777" w:rsidR="00A9537A" w:rsidRDefault="00A9537A" w:rsidP="00A9537A">
            <w:pPr>
              <w:jc w:val="center"/>
            </w:pPr>
          </w:p>
        </w:tc>
      </w:tr>
      <w:tr w:rsidR="005531D2" w14:paraId="792FFB50" w14:textId="77777777" w:rsidTr="001F2278">
        <w:tc>
          <w:tcPr>
            <w:tcW w:w="3606" w:type="dxa"/>
          </w:tcPr>
          <w:p w14:paraId="1942569C" w14:textId="77777777" w:rsidR="005531D2" w:rsidRDefault="005531D2" w:rsidP="001F2278">
            <w:r>
              <w:t>Ammontare erogato</w:t>
            </w:r>
            <w:r>
              <w:br/>
            </w:r>
          </w:p>
        </w:tc>
        <w:tc>
          <w:tcPr>
            <w:tcW w:w="3607" w:type="dxa"/>
          </w:tcPr>
          <w:p w14:paraId="21014AE2" w14:textId="77777777" w:rsidR="005531D2" w:rsidRDefault="005531D2" w:rsidP="001F2278"/>
        </w:tc>
        <w:tc>
          <w:tcPr>
            <w:tcW w:w="3607" w:type="dxa"/>
            <w:vMerge/>
          </w:tcPr>
          <w:p w14:paraId="49A27A05" w14:textId="77777777" w:rsidR="005531D2" w:rsidRDefault="005531D2" w:rsidP="001F2278"/>
        </w:tc>
      </w:tr>
      <w:tr w:rsidR="005531D2" w14:paraId="71007021" w14:textId="77777777" w:rsidTr="001F2278">
        <w:tc>
          <w:tcPr>
            <w:tcW w:w="3606" w:type="dxa"/>
          </w:tcPr>
          <w:p w14:paraId="40C922AD" w14:textId="77777777" w:rsidR="005531D2" w:rsidRDefault="005531D2" w:rsidP="001F2278">
            <w:r>
              <w:t>Eventuali componenti variabili o legate alla valutazione del risultato</w:t>
            </w:r>
          </w:p>
        </w:tc>
        <w:tc>
          <w:tcPr>
            <w:tcW w:w="7214" w:type="dxa"/>
            <w:gridSpan w:val="2"/>
            <w:vAlign w:val="center"/>
          </w:tcPr>
          <w:p w14:paraId="7F440F00" w14:textId="77777777" w:rsidR="005531D2" w:rsidRPr="00596D99" w:rsidRDefault="00166981" w:rsidP="001F2278">
            <w:pPr>
              <w:jc w:val="center"/>
              <w:rPr>
                <w:b/>
              </w:rPr>
            </w:pPr>
            <w:r>
              <w:rPr>
                <w:b/>
              </w:rPr>
              <w:t>NO</w:t>
            </w:r>
          </w:p>
        </w:tc>
      </w:tr>
      <w:tr w:rsidR="005531D2" w14:paraId="32C72F01" w14:textId="77777777" w:rsidTr="001F2278">
        <w:tc>
          <w:tcPr>
            <w:tcW w:w="10820" w:type="dxa"/>
            <w:gridSpan w:val="3"/>
          </w:tcPr>
          <w:p w14:paraId="38DA8904" w14:textId="77777777" w:rsidR="005531D2" w:rsidRDefault="005531D2" w:rsidP="001F2278">
            <w:r>
              <w:t>Dati relativi allo svolgimento di incarichi o alla titolarità di cariche in enti di diritto privato regolati o finanziati dalla pubblica amministrazione o allo svolgimento di attività professionali</w:t>
            </w:r>
          </w:p>
        </w:tc>
      </w:tr>
      <w:tr w:rsidR="005531D2" w14:paraId="48E613EC" w14:textId="77777777" w:rsidTr="001F2278">
        <w:trPr>
          <w:trHeight w:val="273"/>
        </w:trPr>
        <w:tc>
          <w:tcPr>
            <w:tcW w:w="10820" w:type="dxa"/>
            <w:gridSpan w:val="3"/>
          </w:tcPr>
          <w:p w14:paraId="1E62F6F5" w14:textId="77777777" w:rsidR="005531D2" w:rsidRDefault="005531D2" w:rsidP="001F2278">
            <w:r>
              <w:t>Attestazione dell’avvenuta verifica dell’insussistenza di situazioni, anche potenziali, di conflitto di interesse</w:t>
            </w:r>
          </w:p>
          <w:p w14:paraId="55A8D451" w14:textId="77777777" w:rsidR="005531D2" w:rsidRDefault="005531D2" w:rsidP="001F2278"/>
        </w:tc>
      </w:tr>
    </w:tbl>
    <w:p w14:paraId="3D971F2C" w14:textId="77777777" w:rsidR="00B43625" w:rsidRDefault="00B43625" w:rsidP="008A4724"/>
    <w:p w14:paraId="6993BE0A" w14:textId="77777777" w:rsidR="005E4936" w:rsidRDefault="005E4936" w:rsidP="008A4724"/>
    <w:p w14:paraId="63EE646A" w14:textId="77777777" w:rsidR="005E4936" w:rsidRDefault="005E4936" w:rsidP="008A4724"/>
    <w:p w14:paraId="4B8F2E18" w14:textId="77777777" w:rsidR="005E4936" w:rsidRDefault="005E4936" w:rsidP="008A4724"/>
    <w:p w14:paraId="4EE824A9" w14:textId="77777777" w:rsidR="005E4936" w:rsidRDefault="005E4936" w:rsidP="008A4724"/>
    <w:p w14:paraId="3AD34E59" w14:textId="77777777" w:rsidR="005E4936" w:rsidRDefault="005E4936" w:rsidP="008A4724"/>
    <w:p w14:paraId="577175D6" w14:textId="77777777" w:rsidR="005E4936" w:rsidRDefault="005E4936" w:rsidP="008A4724"/>
    <w:p w14:paraId="36C273DA" w14:textId="77777777" w:rsidR="005E4936" w:rsidRDefault="005E4936" w:rsidP="008A4724"/>
    <w:p w14:paraId="5CE33541" w14:textId="77777777" w:rsidR="005E4936" w:rsidRDefault="005E4936" w:rsidP="008A4724"/>
    <w:tbl>
      <w:tblPr>
        <w:tblStyle w:val="Grigliatabella"/>
        <w:tblW w:w="0" w:type="auto"/>
        <w:jc w:val="center"/>
        <w:tblLook w:val="04A0" w:firstRow="1" w:lastRow="0" w:firstColumn="1" w:lastColumn="0" w:noHBand="0" w:noVBand="1"/>
      </w:tblPr>
      <w:tblGrid>
        <w:gridCol w:w="3606"/>
        <w:gridCol w:w="3607"/>
        <w:gridCol w:w="3607"/>
      </w:tblGrid>
      <w:tr w:rsidR="0053111B" w14:paraId="681D40DE" w14:textId="77777777" w:rsidTr="0053111B">
        <w:trPr>
          <w:jc w:val="center"/>
        </w:trPr>
        <w:tc>
          <w:tcPr>
            <w:tcW w:w="3606" w:type="dxa"/>
          </w:tcPr>
          <w:p w14:paraId="137EEE42" w14:textId="77777777" w:rsidR="006A5000" w:rsidRDefault="006A5000" w:rsidP="0053111B">
            <w:r>
              <w:lastRenderedPageBreak/>
              <w:t>Titolare di incarico</w:t>
            </w:r>
          </w:p>
          <w:p w14:paraId="0787262F" w14:textId="77777777" w:rsidR="006A5000" w:rsidRDefault="006A5000" w:rsidP="0053111B"/>
        </w:tc>
        <w:tc>
          <w:tcPr>
            <w:tcW w:w="7214" w:type="dxa"/>
            <w:gridSpan w:val="2"/>
          </w:tcPr>
          <w:p w14:paraId="66D08222" w14:textId="168B9658" w:rsidR="006A5000" w:rsidRPr="0005336A" w:rsidRDefault="0005336A" w:rsidP="0053111B">
            <w:pPr>
              <w:rPr>
                <w:b/>
              </w:rPr>
            </w:pPr>
            <w:r>
              <w:rPr>
                <w:b/>
              </w:rPr>
              <w:t>Studio Tecnico Mancini Geom. Tiberio</w:t>
            </w:r>
          </w:p>
        </w:tc>
      </w:tr>
      <w:tr w:rsidR="0053111B" w14:paraId="38F54B8C" w14:textId="77777777" w:rsidTr="0053111B">
        <w:trPr>
          <w:jc w:val="center"/>
        </w:trPr>
        <w:tc>
          <w:tcPr>
            <w:tcW w:w="3606" w:type="dxa"/>
          </w:tcPr>
          <w:p w14:paraId="454E81C7" w14:textId="77777777" w:rsidR="006A5000" w:rsidRDefault="006A5000" w:rsidP="0053111B">
            <w:r>
              <w:t>Estremi atto di conferimento</w:t>
            </w:r>
          </w:p>
          <w:p w14:paraId="6FD5962B" w14:textId="77777777" w:rsidR="006A5000" w:rsidRDefault="006A5000" w:rsidP="0053111B"/>
        </w:tc>
        <w:tc>
          <w:tcPr>
            <w:tcW w:w="7214" w:type="dxa"/>
            <w:gridSpan w:val="2"/>
          </w:tcPr>
          <w:p w14:paraId="6FEED885" w14:textId="3F3A8E43" w:rsidR="006A5000" w:rsidRPr="0005336A" w:rsidRDefault="006A5000" w:rsidP="0053111B">
            <w:pPr>
              <w:rPr>
                <w:b/>
              </w:rPr>
            </w:pPr>
            <w:r w:rsidRPr="0005336A">
              <w:rPr>
                <w:b/>
              </w:rPr>
              <w:t xml:space="preserve">Determina Responsabile </w:t>
            </w:r>
            <w:r w:rsidR="0005336A">
              <w:rPr>
                <w:b/>
              </w:rPr>
              <w:t>Servizi Tecnici</w:t>
            </w:r>
            <w:r w:rsidRPr="0005336A">
              <w:rPr>
                <w:b/>
              </w:rPr>
              <w:t xml:space="preserve"> n.</w:t>
            </w:r>
            <w:r w:rsidR="0005336A">
              <w:rPr>
                <w:b/>
              </w:rPr>
              <w:t xml:space="preserve"> 8</w:t>
            </w:r>
            <w:r w:rsidRPr="0005336A">
              <w:rPr>
                <w:b/>
              </w:rPr>
              <w:t xml:space="preserve"> del </w:t>
            </w:r>
            <w:r w:rsidR="0005336A">
              <w:rPr>
                <w:b/>
              </w:rPr>
              <w:t>27</w:t>
            </w:r>
            <w:r w:rsidRPr="0005336A">
              <w:rPr>
                <w:b/>
              </w:rPr>
              <w:t>.0</w:t>
            </w:r>
            <w:r w:rsidR="0005336A">
              <w:rPr>
                <w:b/>
              </w:rPr>
              <w:t>2</w:t>
            </w:r>
            <w:r w:rsidRPr="0005336A">
              <w:rPr>
                <w:b/>
              </w:rPr>
              <w:t>.20</w:t>
            </w:r>
            <w:r w:rsidR="0005336A">
              <w:rPr>
                <w:b/>
              </w:rPr>
              <w:t>20</w:t>
            </w:r>
          </w:p>
        </w:tc>
      </w:tr>
      <w:tr w:rsidR="0053111B" w14:paraId="1929F7A6" w14:textId="77777777" w:rsidTr="0053111B">
        <w:trPr>
          <w:jc w:val="center"/>
        </w:trPr>
        <w:tc>
          <w:tcPr>
            <w:tcW w:w="3606" w:type="dxa"/>
          </w:tcPr>
          <w:p w14:paraId="355FFC9F" w14:textId="77777777" w:rsidR="006A5000" w:rsidRDefault="006A5000" w:rsidP="0053111B">
            <w:r>
              <w:t>Ragione dell’incarico</w:t>
            </w:r>
          </w:p>
          <w:p w14:paraId="3E6B3388" w14:textId="77777777" w:rsidR="006A5000" w:rsidRDefault="006A5000" w:rsidP="0053111B"/>
        </w:tc>
        <w:tc>
          <w:tcPr>
            <w:tcW w:w="7214" w:type="dxa"/>
            <w:gridSpan w:val="2"/>
          </w:tcPr>
          <w:p w14:paraId="31A4C518" w14:textId="47B36AFD" w:rsidR="006A5000" w:rsidRPr="0005336A" w:rsidRDefault="0053111B" w:rsidP="0053111B">
            <w:pPr>
              <w:rPr>
                <w:rFonts w:ascii="Calibri" w:hAnsi="Calibri"/>
                <w:b/>
              </w:rPr>
            </w:pPr>
            <w:r w:rsidRPr="0005336A">
              <w:rPr>
                <w:b/>
              </w:rPr>
              <w:t xml:space="preserve">Incarico </w:t>
            </w:r>
            <w:r w:rsidR="0005336A">
              <w:rPr>
                <w:b/>
              </w:rPr>
              <w:t>professionale per esecuzione frazionamento del campo sportivo e dei relativi spogliatoi foglio 7 mappale 46/47</w:t>
            </w:r>
            <w:r w:rsidRPr="0005336A">
              <w:rPr>
                <w:b/>
              </w:rPr>
              <w:t xml:space="preserve"> - anno 20</w:t>
            </w:r>
            <w:r w:rsidR="0005336A">
              <w:rPr>
                <w:b/>
              </w:rPr>
              <w:t>20</w:t>
            </w:r>
          </w:p>
        </w:tc>
      </w:tr>
      <w:tr w:rsidR="0053111B" w14:paraId="23198A0D" w14:textId="77777777" w:rsidTr="0053111B">
        <w:trPr>
          <w:jc w:val="center"/>
        </w:trPr>
        <w:tc>
          <w:tcPr>
            <w:tcW w:w="3606" w:type="dxa"/>
          </w:tcPr>
          <w:p w14:paraId="7A0E4B2E" w14:textId="77777777" w:rsidR="006A5000" w:rsidRDefault="006A5000" w:rsidP="0053111B">
            <w:r>
              <w:t>Compenso comunque denominato</w:t>
            </w:r>
          </w:p>
          <w:p w14:paraId="1167268A" w14:textId="77777777" w:rsidR="006A5000" w:rsidRDefault="006A5000" w:rsidP="0053111B"/>
        </w:tc>
        <w:tc>
          <w:tcPr>
            <w:tcW w:w="3607" w:type="dxa"/>
          </w:tcPr>
          <w:p w14:paraId="3D3E354E" w14:textId="50994E4F" w:rsidR="006A5000" w:rsidRPr="0005336A" w:rsidRDefault="00E072B2" w:rsidP="0053111B">
            <w:pPr>
              <w:jc w:val="right"/>
              <w:rPr>
                <w:b/>
              </w:rPr>
            </w:pPr>
            <w:r>
              <w:rPr>
                <w:b/>
              </w:rPr>
              <w:t>780,00</w:t>
            </w:r>
          </w:p>
        </w:tc>
        <w:tc>
          <w:tcPr>
            <w:tcW w:w="3607" w:type="dxa"/>
            <w:vMerge w:val="restart"/>
            <w:vAlign w:val="center"/>
          </w:tcPr>
          <w:p w14:paraId="168FBB85" w14:textId="381B7669" w:rsidR="006A5000" w:rsidRDefault="002C437C" w:rsidP="006A5000">
            <w:pPr>
              <w:jc w:val="center"/>
            </w:pPr>
            <w:hyperlink r:id="rId7" w:history="1">
              <w:r w:rsidR="00B03382" w:rsidRPr="00FE5720">
                <w:rPr>
                  <w:rStyle w:val="Collegamentoipertestuale"/>
                </w:rPr>
                <w:t>Curriculum vitae</w:t>
              </w:r>
            </w:hyperlink>
          </w:p>
        </w:tc>
      </w:tr>
      <w:tr w:rsidR="0053111B" w14:paraId="43C97A5E" w14:textId="77777777" w:rsidTr="0053111B">
        <w:trPr>
          <w:jc w:val="center"/>
        </w:trPr>
        <w:tc>
          <w:tcPr>
            <w:tcW w:w="3606" w:type="dxa"/>
          </w:tcPr>
          <w:p w14:paraId="25D1D90F" w14:textId="77777777" w:rsidR="006A5000" w:rsidRDefault="006A5000" w:rsidP="0053111B">
            <w:r>
              <w:t>Ammontare erogato</w:t>
            </w:r>
            <w:r>
              <w:br/>
            </w:r>
          </w:p>
        </w:tc>
        <w:tc>
          <w:tcPr>
            <w:tcW w:w="3607" w:type="dxa"/>
          </w:tcPr>
          <w:p w14:paraId="7E80E119" w14:textId="77777777" w:rsidR="006A5000" w:rsidRDefault="006A5000" w:rsidP="0053111B"/>
        </w:tc>
        <w:tc>
          <w:tcPr>
            <w:tcW w:w="3607" w:type="dxa"/>
            <w:vMerge/>
          </w:tcPr>
          <w:p w14:paraId="31487551" w14:textId="77777777" w:rsidR="006A5000" w:rsidRDefault="006A5000" w:rsidP="0053111B"/>
        </w:tc>
      </w:tr>
      <w:tr w:rsidR="0053111B" w14:paraId="2A4D8863" w14:textId="77777777" w:rsidTr="0053111B">
        <w:trPr>
          <w:jc w:val="center"/>
        </w:trPr>
        <w:tc>
          <w:tcPr>
            <w:tcW w:w="3606" w:type="dxa"/>
          </w:tcPr>
          <w:p w14:paraId="23684F1A" w14:textId="77777777" w:rsidR="006A5000" w:rsidRDefault="006A5000" w:rsidP="0053111B">
            <w:r>
              <w:t>Eventuali componenti variabili o legate alla valutazione del risultato</w:t>
            </w:r>
          </w:p>
        </w:tc>
        <w:tc>
          <w:tcPr>
            <w:tcW w:w="7214" w:type="dxa"/>
            <w:gridSpan w:val="2"/>
            <w:vAlign w:val="center"/>
          </w:tcPr>
          <w:p w14:paraId="73AF61F2" w14:textId="77777777" w:rsidR="006A5000" w:rsidRPr="00596D99" w:rsidRDefault="006A5000" w:rsidP="0053111B">
            <w:pPr>
              <w:jc w:val="center"/>
              <w:rPr>
                <w:b/>
              </w:rPr>
            </w:pPr>
            <w:r>
              <w:rPr>
                <w:b/>
              </w:rPr>
              <w:t>NO</w:t>
            </w:r>
          </w:p>
        </w:tc>
      </w:tr>
      <w:tr w:rsidR="0053111B" w14:paraId="791232D2" w14:textId="77777777" w:rsidTr="0053111B">
        <w:trPr>
          <w:jc w:val="center"/>
        </w:trPr>
        <w:tc>
          <w:tcPr>
            <w:tcW w:w="10820" w:type="dxa"/>
            <w:gridSpan w:val="3"/>
          </w:tcPr>
          <w:p w14:paraId="7B760106" w14:textId="77777777" w:rsidR="006A5000" w:rsidRDefault="006A5000" w:rsidP="0053111B">
            <w:r>
              <w:t>Dati relativi allo svolgimento di incarichi o alla titolarità di cariche in enti di diritto privato regolati o finanziati dalla pubblica amministrazione o allo svolgimento di attività professionali</w:t>
            </w:r>
          </w:p>
        </w:tc>
      </w:tr>
      <w:tr w:rsidR="0053111B" w14:paraId="1DA1935B" w14:textId="77777777" w:rsidTr="0053111B">
        <w:trPr>
          <w:jc w:val="center"/>
        </w:trPr>
        <w:tc>
          <w:tcPr>
            <w:tcW w:w="10820" w:type="dxa"/>
            <w:gridSpan w:val="3"/>
          </w:tcPr>
          <w:p w14:paraId="4A349501" w14:textId="77777777" w:rsidR="006A5000" w:rsidRDefault="006A5000" w:rsidP="0053111B">
            <w:r>
              <w:t>Attestazione dell’avvenuta verifica dell’insussistenza di situazioni, anche potenziali, di conflitto di interesse</w:t>
            </w:r>
          </w:p>
          <w:p w14:paraId="5E4524CC" w14:textId="77777777" w:rsidR="006A5000" w:rsidRDefault="006A5000" w:rsidP="0053111B"/>
        </w:tc>
      </w:tr>
    </w:tbl>
    <w:p w14:paraId="5A9EDD74" w14:textId="77777777" w:rsidR="006A5000" w:rsidRDefault="006A5000" w:rsidP="006A5000"/>
    <w:tbl>
      <w:tblPr>
        <w:tblStyle w:val="Grigliatabella"/>
        <w:tblpPr w:leftFromText="141" w:rightFromText="141" w:vertAnchor="text" w:tblpXSpec="center" w:tblpY="1"/>
        <w:tblOverlap w:val="never"/>
        <w:tblW w:w="0" w:type="auto"/>
        <w:tblLook w:val="04A0" w:firstRow="1" w:lastRow="0" w:firstColumn="1" w:lastColumn="0" w:noHBand="0" w:noVBand="1"/>
      </w:tblPr>
      <w:tblGrid>
        <w:gridCol w:w="3606"/>
        <w:gridCol w:w="3607"/>
        <w:gridCol w:w="3668"/>
      </w:tblGrid>
      <w:tr w:rsidR="0053111B" w14:paraId="4F758DBD" w14:textId="77777777" w:rsidTr="006A5000">
        <w:tc>
          <w:tcPr>
            <w:tcW w:w="3606" w:type="dxa"/>
          </w:tcPr>
          <w:p w14:paraId="1BA28B5A" w14:textId="77777777" w:rsidR="0053111B" w:rsidRDefault="0053111B" w:rsidP="0053111B">
            <w:r>
              <w:t>Titolare di incarico</w:t>
            </w:r>
          </w:p>
          <w:p w14:paraId="45C8B7DD" w14:textId="77777777" w:rsidR="0053111B" w:rsidRDefault="0053111B" w:rsidP="0053111B"/>
        </w:tc>
        <w:tc>
          <w:tcPr>
            <w:tcW w:w="7275" w:type="dxa"/>
            <w:gridSpan w:val="2"/>
          </w:tcPr>
          <w:p w14:paraId="40426DA8" w14:textId="0948D680" w:rsidR="0053111B" w:rsidRPr="00D00D17" w:rsidRDefault="00D00D17" w:rsidP="0053111B">
            <w:pPr>
              <w:rPr>
                <w:b/>
                <w:bCs/>
              </w:rPr>
            </w:pPr>
            <w:r w:rsidRPr="00D00D17">
              <w:rPr>
                <w:b/>
                <w:bCs/>
              </w:rPr>
              <w:t>Stenoservice snc di Daniela Ortali e Paola Balzani</w:t>
            </w:r>
          </w:p>
        </w:tc>
      </w:tr>
      <w:tr w:rsidR="0053111B" w14:paraId="6205D567" w14:textId="77777777" w:rsidTr="006A5000">
        <w:tc>
          <w:tcPr>
            <w:tcW w:w="3606" w:type="dxa"/>
          </w:tcPr>
          <w:p w14:paraId="6BCB5EFA" w14:textId="77777777" w:rsidR="0053111B" w:rsidRDefault="0053111B" w:rsidP="0053111B">
            <w:r>
              <w:t>Estremi atto di conferimento</w:t>
            </w:r>
          </w:p>
          <w:p w14:paraId="74079C6C" w14:textId="77777777" w:rsidR="0053111B" w:rsidRDefault="0053111B" w:rsidP="0053111B"/>
        </w:tc>
        <w:tc>
          <w:tcPr>
            <w:tcW w:w="7275" w:type="dxa"/>
            <w:gridSpan w:val="2"/>
          </w:tcPr>
          <w:p w14:paraId="6308C1F6" w14:textId="0A41D096" w:rsidR="0053111B" w:rsidRPr="001F08D4" w:rsidRDefault="0053111B" w:rsidP="0053111B">
            <w:pPr>
              <w:rPr>
                <w:b/>
              </w:rPr>
            </w:pPr>
            <w:r w:rsidRPr="001F08D4">
              <w:rPr>
                <w:b/>
              </w:rPr>
              <w:t xml:space="preserve">Determina Responsabile Area Servizi </w:t>
            </w:r>
            <w:r>
              <w:rPr>
                <w:b/>
              </w:rPr>
              <w:t>Amministrativi</w:t>
            </w:r>
            <w:r w:rsidRPr="001F08D4">
              <w:rPr>
                <w:b/>
              </w:rPr>
              <w:t xml:space="preserve"> n.</w:t>
            </w:r>
            <w:r>
              <w:rPr>
                <w:b/>
              </w:rPr>
              <w:t xml:space="preserve"> </w:t>
            </w:r>
            <w:r w:rsidR="00C04E02">
              <w:rPr>
                <w:b/>
              </w:rPr>
              <w:t>2</w:t>
            </w:r>
            <w:r w:rsidR="00D00D17">
              <w:rPr>
                <w:b/>
              </w:rPr>
              <w:t>0</w:t>
            </w:r>
            <w:r w:rsidRPr="001F08D4">
              <w:rPr>
                <w:b/>
              </w:rPr>
              <w:t xml:space="preserve"> del</w:t>
            </w:r>
            <w:r>
              <w:rPr>
                <w:b/>
              </w:rPr>
              <w:t xml:space="preserve"> </w:t>
            </w:r>
            <w:r w:rsidR="00C04E02">
              <w:rPr>
                <w:b/>
              </w:rPr>
              <w:t>2</w:t>
            </w:r>
            <w:r w:rsidR="00D00D17">
              <w:rPr>
                <w:b/>
              </w:rPr>
              <w:t>7</w:t>
            </w:r>
            <w:r>
              <w:rPr>
                <w:b/>
              </w:rPr>
              <w:t>.0</w:t>
            </w:r>
            <w:r w:rsidR="00C04E02">
              <w:rPr>
                <w:b/>
              </w:rPr>
              <w:t>2</w:t>
            </w:r>
            <w:r w:rsidRPr="001F08D4">
              <w:rPr>
                <w:b/>
              </w:rPr>
              <w:t>.20</w:t>
            </w:r>
            <w:r w:rsidR="00C04E02">
              <w:rPr>
                <w:b/>
              </w:rPr>
              <w:t>20</w:t>
            </w:r>
          </w:p>
        </w:tc>
      </w:tr>
      <w:tr w:rsidR="0053111B" w14:paraId="02A556E0" w14:textId="77777777" w:rsidTr="006A5000">
        <w:tc>
          <w:tcPr>
            <w:tcW w:w="3606" w:type="dxa"/>
          </w:tcPr>
          <w:p w14:paraId="14D8C4DC" w14:textId="77777777" w:rsidR="0053111B" w:rsidRDefault="0053111B" w:rsidP="0053111B">
            <w:r>
              <w:t>Ragione dell’incarico</w:t>
            </w:r>
          </w:p>
          <w:p w14:paraId="5B04E9BD" w14:textId="77777777" w:rsidR="0053111B" w:rsidRDefault="0053111B" w:rsidP="0053111B"/>
        </w:tc>
        <w:tc>
          <w:tcPr>
            <w:tcW w:w="7275" w:type="dxa"/>
            <w:gridSpan w:val="2"/>
          </w:tcPr>
          <w:p w14:paraId="6687CBE1" w14:textId="2DDC01AC" w:rsidR="0053111B" w:rsidRPr="007B42BE" w:rsidRDefault="007B42BE" w:rsidP="0053111B">
            <w:pPr>
              <w:jc w:val="both"/>
              <w:rPr>
                <w:rFonts w:cs="Times New Roman"/>
                <w:b/>
                <w:bCs/>
              </w:rPr>
            </w:pPr>
            <w:r w:rsidRPr="007B42BE">
              <w:rPr>
                <w:b/>
                <w:bCs/>
              </w:rPr>
              <w:t>Servizio di trascrizione registrazioni – Anno 2020</w:t>
            </w:r>
          </w:p>
        </w:tc>
      </w:tr>
      <w:tr w:rsidR="0053111B" w14:paraId="102B2EBF" w14:textId="77777777" w:rsidTr="006A5000">
        <w:tc>
          <w:tcPr>
            <w:tcW w:w="3606" w:type="dxa"/>
          </w:tcPr>
          <w:p w14:paraId="1C028494" w14:textId="77777777" w:rsidR="0053111B" w:rsidRDefault="0053111B" w:rsidP="0053111B">
            <w:r>
              <w:t>Compenso comunque denominato</w:t>
            </w:r>
          </w:p>
        </w:tc>
        <w:tc>
          <w:tcPr>
            <w:tcW w:w="3607" w:type="dxa"/>
          </w:tcPr>
          <w:p w14:paraId="27A4D3E6" w14:textId="569BEC83" w:rsidR="0053111B" w:rsidRDefault="00C61A70" w:rsidP="0053111B">
            <w:pPr>
              <w:jc w:val="right"/>
              <w:rPr>
                <w:b/>
              </w:rPr>
            </w:pPr>
            <w:r>
              <w:rPr>
                <w:b/>
              </w:rPr>
              <w:t>491</w:t>
            </w:r>
            <w:r w:rsidR="0053111B">
              <w:rPr>
                <w:b/>
              </w:rPr>
              <w:t>,</w:t>
            </w:r>
            <w:r>
              <w:rPr>
                <w:b/>
              </w:rPr>
              <w:t>8</w:t>
            </w:r>
            <w:r w:rsidR="0053111B">
              <w:rPr>
                <w:b/>
              </w:rPr>
              <w:t>0</w:t>
            </w:r>
          </w:p>
          <w:p w14:paraId="7961D686" w14:textId="77777777" w:rsidR="0053111B" w:rsidRPr="00E50F14" w:rsidRDefault="0053111B" w:rsidP="0053111B">
            <w:pPr>
              <w:jc w:val="right"/>
              <w:rPr>
                <w:b/>
              </w:rPr>
            </w:pPr>
          </w:p>
        </w:tc>
        <w:tc>
          <w:tcPr>
            <w:tcW w:w="3668" w:type="dxa"/>
            <w:vMerge w:val="restart"/>
            <w:vAlign w:val="center"/>
          </w:tcPr>
          <w:p w14:paraId="396FC6D2" w14:textId="3DBC9B64" w:rsidR="0053111B" w:rsidRDefault="0053111B" w:rsidP="0053111B">
            <w:pPr>
              <w:jc w:val="center"/>
            </w:pPr>
          </w:p>
        </w:tc>
      </w:tr>
      <w:tr w:rsidR="006A5000" w14:paraId="654DC308" w14:textId="77777777" w:rsidTr="006A5000">
        <w:tc>
          <w:tcPr>
            <w:tcW w:w="3606" w:type="dxa"/>
          </w:tcPr>
          <w:p w14:paraId="63AD21A9" w14:textId="77777777" w:rsidR="006A5000" w:rsidRDefault="006A5000" w:rsidP="0053111B">
            <w:r>
              <w:t>Ammontare erogato</w:t>
            </w:r>
            <w:r>
              <w:br/>
            </w:r>
          </w:p>
        </w:tc>
        <w:tc>
          <w:tcPr>
            <w:tcW w:w="3607" w:type="dxa"/>
          </w:tcPr>
          <w:p w14:paraId="03F14D27" w14:textId="77777777" w:rsidR="006A5000" w:rsidRDefault="006A5000" w:rsidP="0053111B"/>
        </w:tc>
        <w:tc>
          <w:tcPr>
            <w:tcW w:w="3668" w:type="dxa"/>
            <w:vMerge/>
          </w:tcPr>
          <w:p w14:paraId="5B299534" w14:textId="77777777" w:rsidR="006A5000" w:rsidRDefault="006A5000" w:rsidP="0053111B"/>
        </w:tc>
      </w:tr>
      <w:tr w:rsidR="006A5000" w14:paraId="5991E907" w14:textId="77777777" w:rsidTr="006A5000">
        <w:tc>
          <w:tcPr>
            <w:tcW w:w="3606" w:type="dxa"/>
          </w:tcPr>
          <w:p w14:paraId="733FED42" w14:textId="77777777" w:rsidR="006A5000" w:rsidRDefault="006A5000" w:rsidP="0053111B">
            <w:r>
              <w:t>Eventuali componenti variabili o legate alla valutazione del risultato</w:t>
            </w:r>
          </w:p>
        </w:tc>
        <w:tc>
          <w:tcPr>
            <w:tcW w:w="7275" w:type="dxa"/>
            <w:gridSpan w:val="2"/>
            <w:vAlign w:val="center"/>
          </w:tcPr>
          <w:p w14:paraId="767DF7A2" w14:textId="77777777" w:rsidR="006A5000" w:rsidRPr="00596D99" w:rsidRDefault="006A5000" w:rsidP="0053111B">
            <w:pPr>
              <w:jc w:val="center"/>
              <w:rPr>
                <w:b/>
              </w:rPr>
            </w:pPr>
            <w:r>
              <w:rPr>
                <w:b/>
              </w:rPr>
              <w:t>NO</w:t>
            </w:r>
          </w:p>
        </w:tc>
      </w:tr>
      <w:tr w:rsidR="006A5000" w14:paraId="63933841" w14:textId="77777777" w:rsidTr="006A5000">
        <w:tc>
          <w:tcPr>
            <w:tcW w:w="10881" w:type="dxa"/>
            <w:gridSpan w:val="3"/>
          </w:tcPr>
          <w:p w14:paraId="4DA59007" w14:textId="77777777" w:rsidR="006A5000" w:rsidRDefault="006A5000" w:rsidP="0053111B">
            <w:r>
              <w:t>Dati relativi allo svolgimento di incarichi o alla titolarità di cariche in enti di diritto privato regolati o finanziati dalla pubblica amministrazione o allo svolgimento di attività professionali</w:t>
            </w:r>
          </w:p>
        </w:tc>
      </w:tr>
      <w:tr w:rsidR="006A5000" w14:paraId="07C3B096" w14:textId="77777777" w:rsidTr="006A5000">
        <w:trPr>
          <w:trHeight w:val="273"/>
        </w:trPr>
        <w:tc>
          <w:tcPr>
            <w:tcW w:w="10881" w:type="dxa"/>
            <w:gridSpan w:val="3"/>
          </w:tcPr>
          <w:p w14:paraId="21E1FC0B" w14:textId="77777777" w:rsidR="006A5000" w:rsidRDefault="006A5000" w:rsidP="0053111B">
            <w:r>
              <w:t>Attestazione dell’avvenuta verifica dell’insussistenza di situazioni, anche potenziali, di conflitto di interesse</w:t>
            </w:r>
          </w:p>
          <w:p w14:paraId="758EF115" w14:textId="77777777" w:rsidR="006A5000" w:rsidRDefault="006A5000" w:rsidP="0053111B"/>
        </w:tc>
      </w:tr>
    </w:tbl>
    <w:p w14:paraId="795A2B01" w14:textId="77777777" w:rsidR="005E4936" w:rsidRDefault="005E4936" w:rsidP="008A4724"/>
    <w:p w14:paraId="1330AE44" w14:textId="77777777" w:rsidR="006A5000" w:rsidRDefault="006A5000" w:rsidP="008A4724"/>
    <w:p w14:paraId="4D9A2591" w14:textId="77777777" w:rsidR="006A5000" w:rsidRDefault="006A5000" w:rsidP="008A4724"/>
    <w:p w14:paraId="2DA014BA" w14:textId="77777777" w:rsidR="006A5000" w:rsidRDefault="006A5000" w:rsidP="008A4724"/>
    <w:p w14:paraId="7147F05E" w14:textId="77777777" w:rsidR="006A5000" w:rsidRDefault="006A5000" w:rsidP="008A4724"/>
    <w:p w14:paraId="6FDD4D51" w14:textId="77777777" w:rsidR="006A5000" w:rsidRDefault="006A5000" w:rsidP="008A4724"/>
    <w:p w14:paraId="17EC1058" w14:textId="77777777" w:rsidR="006A5000" w:rsidRDefault="006A5000" w:rsidP="008A4724"/>
    <w:p w14:paraId="563BB372" w14:textId="77777777" w:rsidR="006A5000" w:rsidRDefault="006A5000" w:rsidP="008A4724"/>
    <w:p w14:paraId="4B5FEE16" w14:textId="77777777" w:rsidR="006A5000" w:rsidRDefault="006A5000" w:rsidP="008A4724"/>
    <w:tbl>
      <w:tblPr>
        <w:tblStyle w:val="Grigliatabella"/>
        <w:tblW w:w="0" w:type="auto"/>
        <w:jc w:val="center"/>
        <w:tblLook w:val="04A0" w:firstRow="1" w:lastRow="0" w:firstColumn="1" w:lastColumn="0" w:noHBand="0" w:noVBand="1"/>
      </w:tblPr>
      <w:tblGrid>
        <w:gridCol w:w="3606"/>
        <w:gridCol w:w="3607"/>
        <w:gridCol w:w="3607"/>
      </w:tblGrid>
      <w:tr w:rsidR="00287065" w14:paraId="73E4CD8A" w14:textId="77777777" w:rsidTr="0053111B">
        <w:trPr>
          <w:jc w:val="center"/>
        </w:trPr>
        <w:tc>
          <w:tcPr>
            <w:tcW w:w="3606" w:type="dxa"/>
          </w:tcPr>
          <w:p w14:paraId="3A3D9B62" w14:textId="77777777" w:rsidR="00287065" w:rsidRDefault="00287065" w:rsidP="00287065">
            <w:r>
              <w:lastRenderedPageBreak/>
              <w:t>Titolare di incarico</w:t>
            </w:r>
          </w:p>
          <w:p w14:paraId="687ECCD3" w14:textId="77777777" w:rsidR="00287065" w:rsidRDefault="00287065" w:rsidP="00287065"/>
        </w:tc>
        <w:tc>
          <w:tcPr>
            <w:tcW w:w="7214" w:type="dxa"/>
            <w:gridSpan w:val="2"/>
          </w:tcPr>
          <w:p w14:paraId="6384ACC4" w14:textId="7BAEF724" w:rsidR="00287065" w:rsidRPr="00995AFF" w:rsidRDefault="00287065" w:rsidP="00287065">
            <w:pPr>
              <w:rPr>
                <w:b/>
                <w:color w:val="FF0000"/>
              </w:rPr>
            </w:pPr>
            <w:r>
              <w:rPr>
                <w:b/>
              </w:rPr>
              <w:t>Lacapra ing. Paolo</w:t>
            </w:r>
          </w:p>
        </w:tc>
      </w:tr>
      <w:tr w:rsidR="00287065" w14:paraId="577D0D3B" w14:textId="77777777" w:rsidTr="0053111B">
        <w:trPr>
          <w:jc w:val="center"/>
        </w:trPr>
        <w:tc>
          <w:tcPr>
            <w:tcW w:w="3606" w:type="dxa"/>
          </w:tcPr>
          <w:p w14:paraId="2BAE2E61" w14:textId="77777777" w:rsidR="00287065" w:rsidRDefault="00287065" w:rsidP="00287065">
            <w:r>
              <w:t>Estremi atto di conferimento</w:t>
            </w:r>
          </w:p>
          <w:p w14:paraId="543613D5" w14:textId="77777777" w:rsidR="00287065" w:rsidRDefault="00287065" w:rsidP="00287065"/>
        </w:tc>
        <w:tc>
          <w:tcPr>
            <w:tcW w:w="7214" w:type="dxa"/>
            <w:gridSpan w:val="2"/>
          </w:tcPr>
          <w:p w14:paraId="39A3AEFE" w14:textId="3B2956CE" w:rsidR="00287065" w:rsidRPr="00995AFF" w:rsidRDefault="00287065" w:rsidP="00287065">
            <w:pPr>
              <w:rPr>
                <w:b/>
                <w:color w:val="FF0000"/>
              </w:rPr>
            </w:pPr>
            <w:r w:rsidRPr="001F08D4">
              <w:rPr>
                <w:b/>
              </w:rPr>
              <w:t xml:space="preserve">Determina Responsabile Area Servizi </w:t>
            </w:r>
            <w:r>
              <w:rPr>
                <w:b/>
              </w:rPr>
              <w:t>Amministrativi</w:t>
            </w:r>
            <w:r w:rsidRPr="001F08D4">
              <w:rPr>
                <w:b/>
              </w:rPr>
              <w:t xml:space="preserve"> n.</w:t>
            </w:r>
            <w:r>
              <w:rPr>
                <w:b/>
              </w:rPr>
              <w:t xml:space="preserve"> 21</w:t>
            </w:r>
            <w:r w:rsidRPr="001F08D4">
              <w:rPr>
                <w:b/>
              </w:rPr>
              <w:t xml:space="preserve"> del</w:t>
            </w:r>
            <w:r>
              <w:rPr>
                <w:b/>
              </w:rPr>
              <w:t xml:space="preserve"> 28.02</w:t>
            </w:r>
            <w:r w:rsidRPr="001F08D4">
              <w:rPr>
                <w:b/>
              </w:rPr>
              <w:t>.20</w:t>
            </w:r>
            <w:r>
              <w:rPr>
                <w:b/>
              </w:rPr>
              <w:t>20</w:t>
            </w:r>
          </w:p>
        </w:tc>
      </w:tr>
      <w:tr w:rsidR="00287065" w14:paraId="29361042" w14:textId="77777777" w:rsidTr="0053111B">
        <w:trPr>
          <w:jc w:val="center"/>
        </w:trPr>
        <w:tc>
          <w:tcPr>
            <w:tcW w:w="3606" w:type="dxa"/>
          </w:tcPr>
          <w:p w14:paraId="73716ACB" w14:textId="77777777" w:rsidR="00287065" w:rsidRDefault="00287065" w:rsidP="00287065">
            <w:r>
              <w:t>Ragione dell’incarico</w:t>
            </w:r>
          </w:p>
          <w:p w14:paraId="611AF032" w14:textId="77777777" w:rsidR="00287065" w:rsidRDefault="00287065" w:rsidP="00287065"/>
        </w:tc>
        <w:tc>
          <w:tcPr>
            <w:tcW w:w="7214" w:type="dxa"/>
            <w:gridSpan w:val="2"/>
          </w:tcPr>
          <w:p w14:paraId="617D9125" w14:textId="167F73BA" w:rsidR="00287065" w:rsidRPr="00995AFF" w:rsidRDefault="00287065" w:rsidP="00287065">
            <w:pPr>
              <w:rPr>
                <w:rFonts w:ascii="Calibri" w:hAnsi="Calibri"/>
                <w:b/>
                <w:color w:val="FF0000"/>
              </w:rPr>
            </w:pPr>
            <w:r w:rsidRPr="00811E59">
              <w:rPr>
                <w:b/>
                <w:bCs/>
              </w:rPr>
              <w:t>Assistenza hardware area informatica - Anno 20</w:t>
            </w:r>
            <w:r>
              <w:rPr>
                <w:b/>
                <w:bCs/>
              </w:rPr>
              <w:t>20</w:t>
            </w:r>
            <w:r w:rsidRPr="00811E59">
              <w:rPr>
                <w:b/>
                <w:bCs/>
              </w:rPr>
              <w:t>.</w:t>
            </w:r>
          </w:p>
        </w:tc>
      </w:tr>
      <w:tr w:rsidR="00287065" w14:paraId="4BFEB330" w14:textId="77777777" w:rsidTr="00FF1F99">
        <w:trPr>
          <w:jc w:val="center"/>
        </w:trPr>
        <w:tc>
          <w:tcPr>
            <w:tcW w:w="3606" w:type="dxa"/>
          </w:tcPr>
          <w:p w14:paraId="1A1A8953" w14:textId="77777777" w:rsidR="00287065" w:rsidRDefault="00287065" w:rsidP="00287065">
            <w:r>
              <w:t>Compenso comunque denominato</w:t>
            </w:r>
          </w:p>
          <w:p w14:paraId="0712E45C" w14:textId="77777777" w:rsidR="00287065" w:rsidRDefault="00287065" w:rsidP="00287065"/>
        </w:tc>
        <w:tc>
          <w:tcPr>
            <w:tcW w:w="3607" w:type="dxa"/>
          </w:tcPr>
          <w:p w14:paraId="32876D3B" w14:textId="77777777" w:rsidR="00287065" w:rsidRDefault="00287065" w:rsidP="00287065">
            <w:pPr>
              <w:jc w:val="right"/>
              <w:rPr>
                <w:b/>
              </w:rPr>
            </w:pPr>
            <w:r>
              <w:rPr>
                <w:b/>
              </w:rPr>
              <w:t>2.600,00</w:t>
            </w:r>
          </w:p>
          <w:p w14:paraId="7ACF6187" w14:textId="0051D385" w:rsidR="00287065" w:rsidRPr="00995AFF" w:rsidRDefault="00287065" w:rsidP="00287065">
            <w:pPr>
              <w:jc w:val="right"/>
              <w:rPr>
                <w:b/>
                <w:color w:val="FF0000"/>
              </w:rPr>
            </w:pPr>
          </w:p>
        </w:tc>
        <w:tc>
          <w:tcPr>
            <w:tcW w:w="3607" w:type="dxa"/>
            <w:vMerge w:val="restart"/>
          </w:tcPr>
          <w:p w14:paraId="458130B4" w14:textId="77777777" w:rsidR="00287065" w:rsidRDefault="00287065" w:rsidP="00287065">
            <w:pPr>
              <w:jc w:val="right"/>
            </w:pPr>
          </w:p>
          <w:p w14:paraId="00DD7C85" w14:textId="0130BAF6" w:rsidR="00287065" w:rsidRDefault="002C437C" w:rsidP="00287065">
            <w:pPr>
              <w:jc w:val="center"/>
            </w:pPr>
            <w:hyperlink r:id="rId8" w:history="1">
              <w:r w:rsidR="00287065" w:rsidRPr="00FE5720">
                <w:rPr>
                  <w:rStyle w:val="Collegamentoipertestuale"/>
                </w:rPr>
                <w:t>Curriculum vitae</w:t>
              </w:r>
            </w:hyperlink>
          </w:p>
        </w:tc>
      </w:tr>
      <w:tr w:rsidR="00287065" w14:paraId="0F5EBA45" w14:textId="77777777" w:rsidTr="0053111B">
        <w:trPr>
          <w:jc w:val="center"/>
        </w:trPr>
        <w:tc>
          <w:tcPr>
            <w:tcW w:w="3606" w:type="dxa"/>
          </w:tcPr>
          <w:p w14:paraId="052D0D1D" w14:textId="77777777" w:rsidR="00287065" w:rsidRDefault="00287065" w:rsidP="00287065">
            <w:r>
              <w:t>Ammontare erogato</w:t>
            </w:r>
            <w:r>
              <w:br/>
            </w:r>
          </w:p>
        </w:tc>
        <w:tc>
          <w:tcPr>
            <w:tcW w:w="3607" w:type="dxa"/>
          </w:tcPr>
          <w:p w14:paraId="2C5CB3DB" w14:textId="77777777" w:rsidR="00287065" w:rsidRDefault="00287065" w:rsidP="00287065"/>
        </w:tc>
        <w:tc>
          <w:tcPr>
            <w:tcW w:w="3607" w:type="dxa"/>
            <w:vMerge/>
          </w:tcPr>
          <w:p w14:paraId="7B6C9360" w14:textId="77777777" w:rsidR="00287065" w:rsidRDefault="00287065" w:rsidP="00287065"/>
        </w:tc>
      </w:tr>
      <w:tr w:rsidR="00287065" w14:paraId="777CB334" w14:textId="77777777" w:rsidTr="0053111B">
        <w:trPr>
          <w:jc w:val="center"/>
        </w:trPr>
        <w:tc>
          <w:tcPr>
            <w:tcW w:w="3606" w:type="dxa"/>
          </w:tcPr>
          <w:p w14:paraId="401CAE3A" w14:textId="77777777" w:rsidR="00287065" w:rsidRDefault="00287065" w:rsidP="00287065">
            <w:r>
              <w:t>Eventuali componenti variabili o legate alla valutazione del risultato</w:t>
            </w:r>
          </w:p>
        </w:tc>
        <w:tc>
          <w:tcPr>
            <w:tcW w:w="7214" w:type="dxa"/>
            <w:gridSpan w:val="2"/>
            <w:vAlign w:val="center"/>
          </w:tcPr>
          <w:p w14:paraId="2754B3A6" w14:textId="20F3004F" w:rsidR="00287065" w:rsidRPr="00596D99" w:rsidRDefault="00287065" w:rsidP="00287065">
            <w:pPr>
              <w:jc w:val="center"/>
              <w:rPr>
                <w:b/>
              </w:rPr>
            </w:pPr>
            <w:r>
              <w:rPr>
                <w:b/>
              </w:rPr>
              <w:t>NO</w:t>
            </w:r>
          </w:p>
        </w:tc>
      </w:tr>
      <w:tr w:rsidR="009A698F" w14:paraId="75D29442" w14:textId="77777777" w:rsidTr="0053111B">
        <w:trPr>
          <w:jc w:val="center"/>
        </w:trPr>
        <w:tc>
          <w:tcPr>
            <w:tcW w:w="10820" w:type="dxa"/>
            <w:gridSpan w:val="3"/>
          </w:tcPr>
          <w:p w14:paraId="05F3D22C" w14:textId="77777777" w:rsidR="009A698F" w:rsidRDefault="009A698F" w:rsidP="009A698F">
            <w:r>
              <w:t>Dati relativi allo svolgimento di incarichi o alla titolarità di cariche in enti di diritto privato regolati o finanziati dalla pubblica amministrazione o allo svolgimento di attività professionali</w:t>
            </w:r>
          </w:p>
        </w:tc>
      </w:tr>
      <w:tr w:rsidR="009A698F" w14:paraId="2B911367" w14:textId="77777777" w:rsidTr="0053111B">
        <w:trPr>
          <w:jc w:val="center"/>
        </w:trPr>
        <w:tc>
          <w:tcPr>
            <w:tcW w:w="10820" w:type="dxa"/>
            <w:gridSpan w:val="3"/>
          </w:tcPr>
          <w:p w14:paraId="2A8EA39C" w14:textId="77777777" w:rsidR="009A698F" w:rsidRDefault="009A698F" w:rsidP="009A698F">
            <w:r>
              <w:t>Attestazione dell’avvenuta verifica dell’insussistenza di situazioni, anche potenziali, di conflitto di interesse</w:t>
            </w:r>
          </w:p>
          <w:p w14:paraId="3D27666C" w14:textId="77777777" w:rsidR="009A698F" w:rsidRDefault="009A698F" w:rsidP="009A698F"/>
        </w:tc>
      </w:tr>
    </w:tbl>
    <w:p w14:paraId="47692FEB" w14:textId="77C55C66" w:rsidR="00193215" w:rsidRDefault="00193215" w:rsidP="00BC6F23"/>
    <w:tbl>
      <w:tblPr>
        <w:tblStyle w:val="Grigliatabella"/>
        <w:tblW w:w="0" w:type="auto"/>
        <w:jc w:val="center"/>
        <w:tblLook w:val="04A0" w:firstRow="1" w:lastRow="0" w:firstColumn="1" w:lastColumn="0" w:noHBand="0" w:noVBand="1"/>
      </w:tblPr>
      <w:tblGrid>
        <w:gridCol w:w="3606"/>
        <w:gridCol w:w="3607"/>
        <w:gridCol w:w="3607"/>
      </w:tblGrid>
      <w:tr w:rsidR="00287065" w:rsidRPr="00995AFF" w14:paraId="6B670804" w14:textId="77777777" w:rsidTr="00E617F9">
        <w:trPr>
          <w:jc w:val="center"/>
        </w:trPr>
        <w:tc>
          <w:tcPr>
            <w:tcW w:w="3606" w:type="dxa"/>
          </w:tcPr>
          <w:p w14:paraId="5CDD7836" w14:textId="77777777" w:rsidR="00287065" w:rsidRDefault="00287065" w:rsidP="00E617F9">
            <w:r>
              <w:t>Titolare di incarico</w:t>
            </w:r>
          </w:p>
          <w:p w14:paraId="3759A81A" w14:textId="77777777" w:rsidR="00287065" w:rsidRDefault="00287065" w:rsidP="00E617F9"/>
        </w:tc>
        <w:tc>
          <w:tcPr>
            <w:tcW w:w="7214" w:type="dxa"/>
            <w:gridSpan w:val="2"/>
          </w:tcPr>
          <w:p w14:paraId="0592CA49" w14:textId="77777777" w:rsidR="00287065" w:rsidRPr="00995AFF" w:rsidRDefault="00287065" w:rsidP="00E617F9">
            <w:pPr>
              <w:rPr>
                <w:b/>
                <w:color w:val="FF0000"/>
              </w:rPr>
            </w:pPr>
            <w:r>
              <w:rPr>
                <w:b/>
              </w:rPr>
              <w:t>Ditta Scriba Brescia S.r.l.</w:t>
            </w:r>
          </w:p>
        </w:tc>
      </w:tr>
      <w:tr w:rsidR="00287065" w:rsidRPr="00995AFF" w14:paraId="0B76EDBD" w14:textId="77777777" w:rsidTr="00E617F9">
        <w:trPr>
          <w:jc w:val="center"/>
        </w:trPr>
        <w:tc>
          <w:tcPr>
            <w:tcW w:w="3606" w:type="dxa"/>
          </w:tcPr>
          <w:p w14:paraId="6AAB75D1" w14:textId="77777777" w:rsidR="00287065" w:rsidRDefault="00287065" w:rsidP="00E617F9">
            <w:r>
              <w:t>Estremi atto di conferimento</w:t>
            </w:r>
          </w:p>
          <w:p w14:paraId="4ED3B036" w14:textId="77777777" w:rsidR="00287065" w:rsidRDefault="00287065" w:rsidP="00E617F9"/>
        </w:tc>
        <w:tc>
          <w:tcPr>
            <w:tcW w:w="7214" w:type="dxa"/>
            <w:gridSpan w:val="2"/>
          </w:tcPr>
          <w:p w14:paraId="2A1BE6ED" w14:textId="77777777" w:rsidR="00287065" w:rsidRPr="00995AFF" w:rsidRDefault="00287065" w:rsidP="00E617F9">
            <w:pPr>
              <w:rPr>
                <w:b/>
                <w:color w:val="FF0000"/>
              </w:rPr>
            </w:pPr>
            <w:r w:rsidRPr="001F08D4">
              <w:rPr>
                <w:b/>
              </w:rPr>
              <w:t xml:space="preserve">Determina Responsabile Area Servizi </w:t>
            </w:r>
            <w:r>
              <w:rPr>
                <w:b/>
              </w:rPr>
              <w:t>Finanziari n.  18</w:t>
            </w:r>
            <w:r w:rsidRPr="001F08D4">
              <w:rPr>
                <w:b/>
              </w:rPr>
              <w:t xml:space="preserve"> del </w:t>
            </w:r>
            <w:r>
              <w:rPr>
                <w:b/>
              </w:rPr>
              <w:t>23</w:t>
            </w:r>
            <w:r w:rsidRPr="001F08D4">
              <w:rPr>
                <w:b/>
              </w:rPr>
              <w:t>.0</w:t>
            </w:r>
            <w:r>
              <w:rPr>
                <w:b/>
              </w:rPr>
              <w:t>4</w:t>
            </w:r>
            <w:r w:rsidRPr="001F08D4">
              <w:rPr>
                <w:b/>
              </w:rPr>
              <w:t>.20</w:t>
            </w:r>
            <w:r>
              <w:rPr>
                <w:b/>
              </w:rPr>
              <w:t>20</w:t>
            </w:r>
          </w:p>
        </w:tc>
      </w:tr>
      <w:tr w:rsidR="00287065" w:rsidRPr="00995AFF" w14:paraId="6A6F8E5C" w14:textId="77777777" w:rsidTr="00E617F9">
        <w:trPr>
          <w:jc w:val="center"/>
        </w:trPr>
        <w:tc>
          <w:tcPr>
            <w:tcW w:w="3606" w:type="dxa"/>
          </w:tcPr>
          <w:p w14:paraId="6C8B24C1" w14:textId="77777777" w:rsidR="00287065" w:rsidRDefault="00287065" w:rsidP="00E617F9">
            <w:r>
              <w:t>Ragione dell’incarico</w:t>
            </w:r>
          </w:p>
          <w:p w14:paraId="310DE9B0" w14:textId="77777777" w:rsidR="00287065" w:rsidRDefault="00287065" w:rsidP="00E617F9"/>
        </w:tc>
        <w:tc>
          <w:tcPr>
            <w:tcW w:w="7214" w:type="dxa"/>
            <w:gridSpan w:val="2"/>
          </w:tcPr>
          <w:p w14:paraId="7DCADC3A" w14:textId="77777777" w:rsidR="00287065" w:rsidRPr="00995AFF" w:rsidRDefault="00287065" w:rsidP="00E617F9">
            <w:pPr>
              <w:rPr>
                <w:rFonts w:ascii="Calibri" w:hAnsi="Calibri"/>
                <w:b/>
                <w:color w:val="FF0000"/>
              </w:rPr>
            </w:pPr>
            <w:r>
              <w:rPr>
                <w:b/>
              </w:rPr>
              <w:t>Incarico di collaborazione con i servizi finanziari per l’anno 2020</w:t>
            </w:r>
          </w:p>
        </w:tc>
      </w:tr>
      <w:tr w:rsidR="00287065" w14:paraId="10BEE559" w14:textId="77777777" w:rsidTr="00E617F9">
        <w:trPr>
          <w:jc w:val="center"/>
        </w:trPr>
        <w:tc>
          <w:tcPr>
            <w:tcW w:w="3606" w:type="dxa"/>
          </w:tcPr>
          <w:p w14:paraId="54B551D6" w14:textId="77777777" w:rsidR="00287065" w:rsidRDefault="00287065" w:rsidP="00E617F9">
            <w:r>
              <w:t>Compenso comunque denominato</w:t>
            </w:r>
          </w:p>
          <w:p w14:paraId="4B116698" w14:textId="77777777" w:rsidR="00287065" w:rsidRDefault="00287065" w:rsidP="00E617F9"/>
        </w:tc>
        <w:tc>
          <w:tcPr>
            <w:tcW w:w="3607" w:type="dxa"/>
          </w:tcPr>
          <w:p w14:paraId="7599A59D" w14:textId="151E5C14" w:rsidR="00287065" w:rsidRDefault="002B2F53" w:rsidP="00E617F9">
            <w:pPr>
              <w:jc w:val="right"/>
              <w:rPr>
                <w:b/>
              </w:rPr>
            </w:pPr>
            <w:r>
              <w:rPr>
                <w:b/>
              </w:rPr>
              <w:t>3</w:t>
            </w:r>
            <w:r w:rsidR="00287065">
              <w:rPr>
                <w:b/>
              </w:rPr>
              <w:t>.75</w:t>
            </w:r>
            <w:r>
              <w:rPr>
                <w:b/>
              </w:rPr>
              <w:t>0</w:t>
            </w:r>
            <w:r w:rsidR="00287065">
              <w:rPr>
                <w:b/>
              </w:rPr>
              <w:t>,00</w:t>
            </w:r>
          </w:p>
          <w:p w14:paraId="2273746B" w14:textId="77777777" w:rsidR="00287065" w:rsidRPr="00995AFF" w:rsidRDefault="00287065" w:rsidP="00E617F9">
            <w:pPr>
              <w:jc w:val="right"/>
              <w:rPr>
                <w:b/>
                <w:color w:val="FF0000"/>
              </w:rPr>
            </w:pPr>
          </w:p>
        </w:tc>
        <w:tc>
          <w:tcPr>
            <w:tcW w:w="3607" w:type="dxa"/>
            <w:vMerge w:val="restart"/>
            <w:vAlign w:val="center"/>
          </w:tcPr>
          <w:p w14:paraId="4245F46E" w14:textId="77777777" w:rsidR="00287065" w:rsidRDefault="00287065" w:rsidP="00E617F9">
            <w:pPr>
              <w:jc w:val="center"/>
            </w:pPr>
          </w:p>
        </w:tc>
      </w:tr>
      <w:tr w:rsidR="00287065" w14:paraId="695A0E53" w14:textId="77777777" w:rsidTr="00E617F9">
        <w:trPr>
          <w:jc w:val="center"/>
        </w:trPr>
        <w:tc>
          <w:tcPr>
            <w:tcW w:w="3606" w:type="dxa"/>
          </w:tcPr>
          <w:p w14:paraId="06714274" w14:textId="77777777" w:rsidR="00287065" w:rsidRDefault="00287065" w:rsidP="00E617F9">
            <w:r>
              <w:t>Ammontare erogato</w:t>
            </w:r>
            <w:r>
              <w:br/>
            </w:r>
          </w:p>
        </w:tc>
        <w:tc>
          <w:tcPr>
            <w:tcW w:w="3607" w:type="dxa"/>
          </w:tcPr>
          <w:p w14:paraId="420F1BAE" w14:textId="77777777" w:rsidR="00287065" w:rsidRDefault="00287065" w:rsidP="00E617F9"/>
        </w:tc>
        <w:tc>
          <w:tcPr>
            <w:tcW w:w="3607" w:type="dxa"/>
            <w:vMerge/>
          </w:tcPr>
          <w:p w14:paraId="58A5BD3F" w14:textId="77777777" w:rsidR="00287065" w:rsidRDefault="00287065" w:rsidP="00E617F9"/>
        </w:tc>
      </w:tr>
      <w:tr w:rsidR="00287065" w:rsidRPr="00596D99" w14:paraId="58798637" w14:textId="77777777" w:rsidTr="00E617F9">
        <w:trPr>
          <w:jc w:val="center"/>
        </w:trPr>
        <w:tc>
          <w:tcPr>
            <w:tcW w:w="3606" w:type="dxa"/>
          </w:tcPr>
          <w:p w14:paraId="3EE46A55" w14:textId="77777777" w:rsidR="00287065" w:rsidRDefault="00287065" w:rsidP="00E617F9">
            <w:r>
              <w:t>Eventuali componenti variabili o legate alla valutazione del risultato</w:t>
            </w:r>
          </w:p>
        </w:tc>
        <w:tc>
          <w:tcPr>
            <w:tcW w:w="7214" w:type="dxa"/>
            <w:gridSpan w:val="2"/>
            <w:vAlign w:val="center"/>
          </w:tcPr>
          <w:p w14:paraId="5BD01319" w14:textId="77777777" w:rsidR="00287065" w:rsidRPr="00596D99" w:rsidRDefault="00287065" w:rsidP="00E617F9">
            <w:pPr>
              <w:jc w:val="center"/>
              <w:rPr>
                <w:b/>
              </w:rPr>
            </w:pPr>
            <w:r>
              <w:rPr>
                <w:b/>
              </w:rPr>
              <w:t>NO</w:t>
            </w:r>
          </w:p>
        </w:tc>
      </w:tr>
      <w:tr w:rsidR="00287065" w14:paraId="3CD9F7FD" w14:textId="77777777" w:rsidTr="00E617F9">
        <w:trPr>
          <w:jc w:val="center"/>
        </w:trPr>
        <w:tc>
          <w:tcPr>
            <w:tcW w:w="10820" w:type="dxa"/>
            <w:gridSpan w:val="3"/>
          </w:tcPr>
          <w:p w14:paraId="491EC78B" w14:textId="77777777" w:rsidR="00287065" w:rsidRDefault="00287065" w:rsidP="00E617F9">
            <w:r>
              <w:t>Dati relativi allo svolgimento di incarichi o alla titolarità di cariche in enti di diritto privato regolati o finanziati dalla pubblica amministrazione o allo svolgimento di attività professionali</w:t>
            </w:r>
          </w:p>
        </w:tc>
      </w:tr>
      <w:tr w:rsidR="00287065" w14:paraId="1FBEA6A2" w14:textId="77777777" w:rsidTr="00E617F9">
        <w:trPr>
          <w:jc w:val="center"/>
        </w:trPr>
        <w:tc>
          <w:tcPr>
            <w:tcW w:w="10820" w:type="dxa"/>
            <w:gridSpan w:val="3"/>
          </w:tcPr>
          <w:p w14:paraId="110B6C3F" w14:textId="77777777" w:rsidR="00287065" w:rsidRDefault="00287065" w:rsidP="00E617F9">
            <w:r>
              <w:t>Attestazione dell’avvenuta verifica dell’insussistenza di situazioni, anche potenziali, di conflitto di interesse</w:t>
            </w:r>
          </w:p>
          <w:p w14:paraId="7E445D5D" w14:textId="77777777" w:rsidR="00287065" w:rsidRDefault="00287065" w:rsidP="00E617F9"/>
        </w:tc>
      </w:tr>
    </w:tbl>
    <w:p w14:paraId="6976A8E4" w14:textId="66AF4834" w:rsidR="00287065" w:rsidRDefault="00287065" w:rsidP="00BC6F23"/>
    <w:tbl>
      <w:tblPr>
        <w:tblStyle w:val="Grigliatabella"/>
        <w:tblW w:w="0" w:type="auto"/>
        <w:jc w:val="center"/>
        <w:tblLook w:val="04A0" w:firstRow="1" w:lastRow="0" w:firstColumn="1" w:lastColumn="0" w:noHBand="0" w:noVBand="1"/>
      </w:tblPr>
      <w:tblGrid>
        <w:gridCol w:w="3606"/>
        <w:gridCol w:w="3607"/>
        <w:gridCol w:w="3607"/>
      </w:tblGrid>
      <w:tr w:rsidR="001B1CAE" w:rsidRPr="00E91F9E" w14:paraId="02F06051" w14:textId="77777777" w:rsidTr="00EB62F9">
        <w:trPr>
          <w:jc w:val="center"/>
        </w:trPr>
        <w:tc>
          <w:tcPr>
            <w:tcW w:w="3606" w:type="dxa"/>
          </w:tcPr>
          <w:p w14:paraId="0BC23D85" w14:textId="77777777" w:rsidR="001B1CAE" w:rsidRDefault="001B1CAE" w:rsidP="00EB62F9">
            <w:r>
              <w:lastRenderedPageBreak/>
              <w:t>Titolare di incarico</w:t>
            </w:r>
          </w:p>
          <w:p w14:paraId="35BEC759" w14:textId="77777777" w:rsidR="001B1CAE" w:rsidRDefault="001B1CAE" w:rsidP="00EB62F9"/>
        </w:tc>
        <w:tc>
          <w:tcPr>
            <w:tcW w:w="7214" w:type="dxa"/>
            <w:gridSpan w:val="2"/>
          </w:tcPr>
          <w:p w14:paraId="72F2655D" w14:textId="4D103414" w:rsidR="001B1CAE" w:rsidRPr="00A95C62" w:rsidRDefault="009C7FEC" w:rsidP="00EB62F9">
            <w:pPr>
              <w:spacing w:line="360" w:lineRule="auto"/>
              <w:rPr>
                <w:b/>
                <w:bCs/>
              </w:rPr>
            </w:pPr>
            <w:r w:rsidRPr="00A95C62">
              <w:rPr>
                <w:b/>
                <w:bCs/>
              </w:rPr>
              <w:t>Ing. Ferrari Adriano</w:t>
            </w:r>
          </w:p>
          <w:p w14:paraId="58279E4A" w14:textId="77777777" w:rsidR="001B1CAE" w:rsidRPr="00A95C62" w:rsidRDefault="001B1CAE" w:rsidP="00EB62F9">
            <w:pPr>
              <w:rPr>
                <w:rFonts w:cstheme="minorHAnsi"/>
                <w:b/>
              </w:rPr>
            </w:pPr>
          </w:p>
        </w:tc>
      </w:tr>
      <w:tr w:rsidR="001B1CAE" w:rsidRPr="00995AFF" w14:paraId="18EDB244" w14:textId="77777777" w:rsidTr="00EB62F9">
        <w:trPr>
          <w:jc w:val="center"/>
        </w:trPr>
        <w:tc>
          <w:tcPr>
            <w:tcW w:w="3606" w:type="dxa"/>
          </w:tcPr>
          <w:p w14:paraId="5AABB853" w14:textId="77777777" w:rsidR="001B1CAE" w:rsidRDefault="001B1CAE" w:rsidP="00EB62F9">
            <w:r>
              <w:t>Estremi atto di conferimento</w:t>
            </w:r>
          </w:p>
          <w:p w14:paraId="08CB2B23" w14:textId="77777777" w:rsidR="001B1CAE" w:rsidRDefault="001B1CAE" w:rsidP="00EB62F9"/>
        </w:tc>
        <w:tc>
          <w:tcPr>
            <w:tcW w:w="7214" w:type="dxa"/>
            <w:gridSpan w:val="2"/>
          </w:tcPr>
          <w:p w14:paraId="7542A62B" w14:textId="4A231B7E" w:rsidR="001B1CAE" w:rsidRPr="00A95C62" w:rsidRDefault="001B1CAE" w:rsidP="00EB62F9">
            <w:pPr>
              <w:rPr>
                <w:b/>
              </w:rPr>
            </w:pPr>
            <w:r w:rsidRPr="00A95C62">
              <w:rPr>
                <w:b/>
              </w:rPr>
              <w:t xml:space="preserve">Determina Responsabile Area Servizi Tecnici n. </w:t>
            </w:r>
            <w:r w:rsidR="003846DA" w:rsidRPr="00A95C62">
              <w:rPr>
                <w:b/>
              </w:rPr>
              <w:t>3</w:t>
            </w:r>
            <w:r w:rsidRPr="00A95C62">
              <w:rPr>
                <w:b/>
              </w:rPr>
              <w:t xml:space="preserve">4 del </w:t>
            </w:r>
            <w:r w:rsidR="003846DA" w:rsidRPr="00A95C62">
              <w:rPr>
                <w:b/>
              </w:rPr>
              <w:t>15</w:t>
            </w:r>
            <w:r w:rsidRPr="00A95C62">
              <w:rPr>
                <w:b/>
              </w:rPr>
              <w:t>.0</w:t>
            </w:r>
            <w:r w:rsidR="003846DA" w:rsidRPr="00A95C62">
              <w:rPr>
                <w:b/>
              </w:rPr>
              <w:t>6</w:t>
            </w:r>
            <w:r w:rsidRPr="00A95C62">
              <w:rPr>
                <w:b/>
              </w:rPr>
              <w:t>.2020</w:t>
            </w:r>
          </w:p>
        </w:tc>
      </w:tr>
      <w:tr w:rsidR="001B1CAE" w:rsidRPr="00845718" w14:paraId="2561E952" w14:textId="77777777" w:rsidTr="00EB62F9">
        <w:trPr>
          <w:jc w:val="center"/>
        </w:trPr>
        <w:tc>
          <w:tcPr>
            <w:tcW w:w="3606" w:type="dxa"/>
          </w:tcPr>
          <w:p w14:paraId="71DC8AE1" w14:textId="77777777" w:rsidR="001B1CAE" w:rsidRDefault="001B1CAE" w:rsidP="00EB62F9">
            <w:r>
              <w:t>Ragione dell’incarico</w:t>
            </w:r>
          </w:p>
          <w:p w14:paraId="34C8D213" w14:textId="77777777" w:rsidR="001B1CAE" w:rsidRDefault="001B1CAE" w:rsidP="00EB62F9"/>
        </w:tc>
        <w:tc>
          <w:tcPr>
            <w:tcW w:w="7214" w:type="dxa"/>
            <w:gridSpan w:val="2"/>
          </w:tcPr>
          <w:p w14:paraId="172FF1F4" w14:textId="2BC4AFC8" w:rsidR="001B1CAE" w:rsidRPr="00A95C62" w:rsidRDefault="003846DA" w:rsidP="00EB62F9">
            <w:pPr>
              <w:rPr>
                <w:rFonts w:ascii="Calibri" w:hAnsi="Calibri"/>
                <w:b/>
              </w:rPr>
            </w:pPr>
            <w:r w:rsidRPr="00A95C62">
              <w:rPr>
                <w:b/>
                <w:bCs/>
              </w:rPr>
              <w:t>Lavori di realizzazione ponte per ampliamento dell’accesso al piazzale e sistemazione piazzale ad uso parcheggio sito in Poncarale in Via Sorelle Girelli, 33.</w:t>
            </w:r>
          </w:p>
        </w:tc>
      </w:tr>
      <w:tr w:rsidR="001B1CAE" w14:paraId="240D4611" w14:textId="77777777" w:rsidTr="00EB62F9">
        <w:trPr>
          <w:jc w:val="center"/>
        </w:trPr>
        <w:tc>
          <w:tcPr>
            <w:tcW w:w="3606" w:type="dxa"/>
          </w:tcPr>
          <w:p w14:paraId="3840B3CC" w14:textId="77777777" w:rsidR="001B1CAE" w:rsidRDefault="001B1CAE" w:rsidP="00EB62F9">
            <w:r>
              <w:t>Compenso comunque denominato</w:t>
            </w:r>
          </w:p>
          <w:p w14:paraId="253E7E1D" w14:textId="77777777" w:rsidR="001B1CAE" w:rsidRDefault="001B1CAE" w:rsidP="00EB62F9"/>
        </w:tc>
        <w:tc>
          <w:tcPr>
            <w:tcW w:w="3607" w:type="dxa"/>
          </w:tcPr>
          <w:p w14:paraId="6978F2AD" w14:textId="2AC7D02E" w:rsidR="001B1CAE" w:rsidRPr="00A95C62" w:rsidRDefault="001B1CAE" w:rsidP="00EB62F9">
            <w:pPr>
              <w:jc w:val="right"/>
              <w:rPr>
                <w:b/>
              </w:rPr>
            </w:pPr>
            <w:r w:rsidRPr="00A95C62">
              <w:rPr>
                <w:b/>
              </w:rPr>
              <w:t>1</w:t>
            </w:r>
            <w:r w:rsidR="003846DA" w:rsidRPr="00A95C62">
              <w:rPr>
                <w:b/>
              </w:rPr>
              <w:t>2</w:t>
            </w:r>
            <w:r w:rsidRPr="00A95C62">
              <w:rPr>
                <w:b/>
              </w:rPr>
              <w:t>.</w:t>
            </w:r>
            <w:r w:rsidR="003846DA" w:rsidRPr="00A95C62">
              <w:rPr>
                <w:b/>
              </w:rPr>
              <w:t>480</w:t>
            </w:r>
            <w:r w:rsidRPr="00A95C62">
              <w:rPr>
                <w:b/>
              </w:rPr>
              <w:t>,00</w:t>
            </w:r>
          </w:p>
          <w:p w14:paraId="6002D660" w14:textId="77777777" w:rsidR="001B1CAE" w:rsidRPr="00A95C62" w:rsidRDefault="001B1CAE" w:rsidP="00EB62F9">
            <w:pPr>
              <w:jc w:val="right"/>
              <w:rPr>
                <w:b/>
              </w:rPr>
            </w:pPr>
          </w:p>
        </w:tc>
        <w:tc>
          <w:tcPr>
            <w:tcW w:w="3607" w:type="dxa"/>
            <w:vMerge w:val="restart"/>
            <w:vAlign w:val="center"/>
          </w:tcPr>
          <w:p w14:paraId="67E7008E" w14:textId="5AC45FEF" w:rsidR="001B1CAE" w:rsidRDefault="002C437C" w:rsidP="00EB62F9">
            <w:pPr>
              <w:jc w:val="center"/>
            </w:pPr>
            <w:hyperlink r:id="rId9" w:history="1">
              <w:r w:rsidR="00970736" w:rsidRPr="00FE5720">
                <w:rPr>
                  <w:rStyle w:val="Collegamentoipertestuale"/>
                </w:rPr>
                <w:t>Curriculum vitae</w:t>
              </w:r>
            </w:hyperlink>
          </w:p>
        </w:tc>
      </w:tr>
      <w:tr w:rsidR="001B1CAE" w14:paraId="1CDAD721" w14:textId="77777777" w:rsidTr="00EB62F9">
        <w:trPr>
          <w:jc w:val="center"/>
        </w:trPr>
        <w:tc>
          <w:tcPr>
            <w:tcW w:w="3606" w:type="dxa"/>
          </w:tcPr>
          <w:p w14:paraId="2C45C508" w14:textId="77777777" w:rsidR="001B1CAE" w:rsidRDefault="001B1CAE" w:rsidP="00EB62F9">
            <w:r>
              <w:t>Ammontare erogato</w:t>
            </w:r>
            <w:r>
              <w:br/>
            </w:r>
          </w:p>
        </w:tc>
        <w:tc>
          <w:tcPr>
            <w:tcW w:w="3607" w:type="dxa"/>
          </w:tcPr>
          <w:p w14:paraId="0BA488FE" w14:textId="77777777" w:rsidR="001B1CAE" w:rsidRDefault="001B1CAE" w:rsidP="00EB62F9"/>
        </w:tc>
        <w:tc>
          <w:tcPr>
            <w:tcW w:w="3607" w:type="dxa"/>
            <w:vMerge/>
          </w:tcPr>
          <w:p w14:paraId="42283DE2" w14:textId="77777777" w:rsidR="001B1CAE" w:rsidRDefault="001B1CAE" w:rsidP="00EB62F9"/>
        </w:tc>
      </w:tr>
      <w:tr w:rsidR="001B1CAE" w:rsidRPr="00596D99" w14:paraId="68C5DDBE" w14:textId="77777777" w:rsidTr="00EB62F9">
        <w:trPr>
          <w:jc w:val="center"/>
        </w:trPr>
        <w:tc>
          <w:tcPr>
            <w:tcW w:w="3606" w:type="dxa"/>
          </w:tcPr>
          <w:p w14:paraId="127BC02B" w14:textId="77777777" w:rsidR="001B1CAE" w:rsidRDefault="001B1CAE" w:rsidP="00EB62F9">
            <w:r>
              <w:t>Eventuali componenti variabili o legate alla valutazione del risultato</w:t>
            </w:r>
          </w:p>
        </w:tc>
        <w:tc>
          <w:tcPr>
            <w:tcW w:w="7214" w:type="dxa"/>
            <w:gridSpan w:val="2"/>
            <w:vAlign w:val="center"/>
          </w:tcPr>
          <w:p w14:paraId="3087E76C" w14:textId="77777777" w:rsidR="001B1CAE" w:rsidRPr="00596D99" w:rsidRDefault="001B1CAE" w:rsidP="00EB62F9">
            <w:pPr>
              <w:jc w:val="center"/>
              <w:rPr>
                <w:b/>
              </w:rPr>
            </w:pPr>
            <w:r>
              <w:rPr>
                <w:b/>
              </w:rPr>
              <w:t>NO</w:t>
            </w:r>
          </w:p>
        </w:tc>
      </w:tr>
      <w:tr w:rsidR="001B1CAE" w14:paraId="59A8F35F" w14:textId="77777777" w:rsidTr="00EB62F9">
        <w:trPr>
          <w:jc w:val="center"/>
        </w:trPr>
        <w:tc>
          <w:tcPr>
            <w:tcW w:w="10820" w:type="dxa"/>
            <w:gridSpan w:val="3"/>
          </w:tcPr>
          <w:p w14:paraId="09D8B51E" w14:textId="77777777" w:rsidR="001B1CAE" w:rsidRDefault="001B1CAE" w:rsidP="00EB62F9">
            <w:r>
              <w:t>Dati relativi allo svolgimento di incarichi o alla titolarità di cariche in enti di diritto privato regolati o finanziati dalla pubblica amministrazione o allo svolgimento di attività professionali</w:t>
            </w:r>
          </w:p>
        </w:tc>
      </w:tr>
      <w:tr w:rsidR="001B1CAE" w14:paraId="6BC9833F" w14:textId="77777777" w:rsidTr="00EB62F9">
        <w:trPr>
          <w:jc w:val="center"/>
        </w:trPr>
        <w:tc>
          <w:tcPr>
            <w:tcW w:w="10820" w:type="dxa"/>
            <w:gridSpan w:val="3"/>
          </w:tcPr>
          <w:p w14:paraId="418D7B8C" w14:textId="77777777" w:rsidR="001B1CAE" w:rsidRDefault="001B1CAE" w:rsidP="00EB62F9">
            <w:r>
              <w:t>Attestazione dell’avvenuta verifica dell’insussistenza di situazioni, anche potenziali, di conflitto di interesse.</w:t>
            </w:r>
          </w:p>
        </w:tc>
      </w:tr>
    </w:tbl>
    <w:p w14:paraId="5801331B" w14:textId="2D5E8432" w:rsidR="003964BA" w:rsidRDefault="003964BA" w:rsidP="00BC6F23"/>
    <w:tbl>
      <w:tblPr>
        <w:tblStyle w:val="Grigliatabella"/>
        <w:tblW w:w="0" w:type="auto"/>
        <w:jc w:val="center"/>
        <w:tblLook w:val="04A0" w:firstRow="1" w:lastRow="0" w:firstColumn="1" w:lastColumn="0" w:noHBand="0" w:noVBand="1"/>
      </w:tblPr>
      <w:tblGrid>
        <w:gridCol w:w="3606"/>
        <w:gridCol w:w="3607"/>
        <w:gridCol w:w="3607"/>
      </w:tblGrid>
      <w:tr w:rsidR="004103FB" w14:paraId="23422109" w14:textId="77777777" w:rsidTr="00410B8F">
        <w:trPr>
          <w:jc w:val="center"/>
        </w:trPr>
        <w:tc>
          <w:tcPr>
            <w:tcW w:w="3606" w:type="dxa"/>
          </w:tcPr>
          <w:p w14:paraId="7734A192" w14:textId="77777777" w:rsidR="004103FB" w:rsidRDefault="004103FB" w:rsidP="00410B8F">
            <w:r>
              <w:t>Titolare di incarico</w:t>
            </w:r>
          </w:p>
          <w:p w14:paraId="3927539A" w14:textId="77777777" w:rsidR="004103FB" w:rsidRDefault="004103FB" w:rsidP="00410B8F"/>
        </w:tc>
        <w:tc>
          <w:tcPr>
            <w:tcW w:w="7214" w:type="dxa"/>
            <w:gridSpan w:val="2"/>
          </w:tcPr>
          <w:p w14:paraId="34BF202D" w14:textId="77777777" w:rsidR="004103FB" w:rsidRPr="00935330" w:rsidRDefault="004103FB" w:rsidP="00410B8F">
            <w:pPr>
              <w:rPr>
                <w:rFonts w:cstheme="minorHAnsi"/>
                <w:b/>
                <w:color w:val="FF0000"/>
              </w:rPr>
            </w:pPr>
            <w:r w:rsidRPr="00935330">
              <w:rPr>
                <w:rFonts w:cstheme="minorHAnsi"/>
                <w:b/>
              </w:rPr>
              <w:t>Ther@Qlik srl</w:t>
            </w:r>
          </w:p>
        </w:tc>
      </w:tr>
      <w:tr w:rsidR="004103FB" w14:paraId="2BDB88DE" w14:textId="77777777" w:rsidTr="00410B8F">
        <w:trPr>
          <w:jc w:val="center"/>
        </w:trPr>
        <w:tc>
          <w:tcPr>
            <w:tcW w:w="3606" w:type="dxa"/>
          </w:tcPr>
          <w:p w14:paraId="3AFA2312" w14:textId="77777777" w:rsidR="004103FB" w:rsidRDefault="004103FB" w:rsidP="00410B8F">
            <w:r>
              <w:t>Estremi atto di conferimento</w:t>
            </w:r>
          </w:p>
          <w:p w14:paraId="29204A59" w14:textId="77777777" w:rsidR="004103FB" w:rsidRDefault="004103FB" w:rsidP="00410B8F"/>
        </w:tc>
        <w:tc>
          <w:tcPr>
            <w:tcW w:w="7214" w:type="dxa"/>
            <w:gridSpan w:val="2"/>
          </w:tcPr>
          <w:p w14:paraId="56D105E2" w14:textId="77777777" w:rsidR="004103FB" w:rsidRPr="00995AFF" w:rsidRDefault="004103FB" w:rsidP="00410B8F">
            <w:pPr>
              <w:rPr>
                <w:b/>
                <w:color w:val="FF0000"/>
              </w:rPr>
            </w:pPr>
            <w:r w:rsidRPr="001F08D4">
              <w:rPr>
                <w:b/>
              </w:rPr>
              <w:t xml:space="preserve">Determina Responsabile Area Servizi </w:t>
            </w:r>
            <w:r>
              <w:rPr>
                <w:b/>
              </w:rPr>
              <w:t>Amministrativi</w:t>
            </w:r>
            <w:r w:rsidRPr="001F08D4">
              <w:rPr>
                <w:b/>
              </w:rPr>
              <w:t xml:space="preserve"> n.</w:t>
            </w:r>
            <w:r>
              <w:rPr>
                <w:b/>
              </w:rPr>
              <w:t xml:space="preserve"> 32</w:t>
            </w:r>
            <w:r w:rsidRPr="001F08D4">
              <w:rPr>
                <w:b/>
              </w:rPr>
              <w:t xml:space="preserve"> del</w:t>
            </w:r>
            <w:r>
              <w:rPr>
                <w:b/>
              </w:rPr>
              <w:t xml:space="preserve"> 26.06</w:t>
            </w:r>
            <w:r w:rsidRPr="001F08D4">
              <w:rPr>
                <w:b/>
              </w:rPr>
              <w:t>.20</w:t>
            </w:r>
            <w:r>
              <w:rPr>
                <w:b/>
              </w:rPr>
              <w:t>20</w:t>
            </w:r>
          </w:p>
        </w:tc>
      </w:tr>
      <w:tr w:rsidR="004103FB" w14:paraId="6AA73B15" w14:textId="77777777" w:rsidTr="00410B8F">
        <w:trPr>
          <w:jc w:val="center"/>
        </w:trPr>
        <w:tc>
          <w:tcPr>
            <w:tcW w:w="3606" w:type="dxa"/>
          </w:tcPr>
          <w:p w14:paraId="201E775B" w14:textId="77777777" w:rsidR="004103FB" w:rsidRDefault="004103FB" w:rsidP="00410B8F">
            <w:r>
              <w:t>Ragione dell’incarico</w:t>
            </w:r>
          </w:p>
          <w:p w14:paraId="4BD59535" w14:textId="77777777" w:rsidR="004103FB" w:rsidRDefault="004103FB" w:rsidP="00410B8F"/>
        </w:tc>
        <w:tc>
          <w:tcPr>
            <w:tcW w:w="7214" w:type="dxa"/>
            <w:gridSpan w:val="2"/>
          </w:tcPr>
          <w:p w14:paraId="5BC9E01A" w14:textId="77777777" w:rsidR="004103FB" w:rsidRPr="00995AFF" w:rsidRDefault="004103FB" w:rsidP="00410B8F">
            <w:pPr>
              <w:widowControl w:val="0"/>
              <w:spacing w:line="240" w:lineRule="atLeast"/>
              <w:jc w:val="both"/>
              <w:rPr>
                <w:rFonts w:ascii="Calibri" w:hAnsi="Calibri"/>
                <w:b/>
                <w:color w:val="FF0000"/>
              </w:rPr>
            </w:pPr>
            <w:r>
              <w:rPr>
                <w:b/>
                <w:bCs/>
              </w:rPr>
              <w:t>Incarico di c</w:t>
            </w:r>
            <w:r w:rsidRPr="00935330">
              <w:rPr>
                <w:b/>
                <w:bCs/>
              </w:rPr>
              <w:t xml:space="preserve">onsulenza </w:t>
            </w:r>
            <w:r>
              <w:rPr>
                <w:b/>
                <w:bCs/>
              </w:rPr>
              <w:t>per l’attività di</w:t>
            </w:r>
            <w:r w:rsidRPr="00935330">
              <w:rPr>
                <w:b/>
                <w:bCs/>
              </w:rPr>
              <w:t xml:space="preserve"> controllo dei sistemi informatici - Anno 2020. </w:t>
            </w:r>
          </w:p>
        </w:tc>
      </w:tr>
      <w:tr w:rsidR="004103FB" w14:paraId="26149385" w14:textId="77777777" w:rsidTr="00410B8F">
        <w:trPr>
          <w:jc w:val="center"/>
        </w:trPr>
        <w:tc>
          <w:tcPr>
            <w:tcW w:w="3606" w:type="dxa"/>
          </w:tcPr>
          <w:p w14:paraId="2C927537" w14:textId="77777777" w:rsidR="004103FB" w:rsidRDefault="004103FB" w:rsidP="00410B8F">
            <w:r>
              <w:t>Compenso comunque denominato</w:t>
            </w:r>
          </w:p>
          <w:p w14:paraId="09A777A1" w14:textId="77777777" w:rsidR="004103FB" w:rsidRDefault="004103FB" w:rsidP="00410B8F"/>
        </w:tc>
        <w:tc>
          <w:tcPr>
            <w:tcW w:w="3607" w:type="dxa"/>
          </w:tcPr>
          <w:p w14:paraId="78A51B40" w14:textId="77777777" w:rsidR="004103FB" w:rsidRDefault="004103FB" w:rsidP="00410B8F">
            <w:pPr>
              <w:jc w:val="right"/>
              <w:rPr>
                <w:b/>
              </w:rPr>
            </w:pPr>
            <w:r>
              <w:rPr>
                <w:b/>
              </w:rPr>
              <w:t>2.000,00</w:t>
            </w:r>
          </w:p>
          <w:p w14:paraId="71135631" w14:textId="77777777" w:rsidR="004103FB" w:rsidRPr="00995AFF" w:rsidRDefault="004103FB" w:rsidP="00410B8F">
            <w:pPr>
              <w:jc w:val="right"/>
              <w:rPr>
                <w:b/>
                <w:color w:val="FF0000"/>
              </w:rPr>
            </w:pPr>
          </w:p>
        </w:tc>
        <w:tc>
          <w:tcPr>
            <w:tcW w:w="3607" w:type="dxa"/>
            <w:vMerge w:val="restart"/>
          </w:tcPr>
          <w:p w14:paraId="0DDE7E08" w14:textId="77777777" w:rsidR="004103FB" w:rsidRDefault="004103FB" w:rsidP="00410B8F">
            <w:pPr>
              <w:jc w:val="right"/>
            </w:pPr>
          </w:p>
          <w:p w14:paraId="2B959F7F" w14:textId="77777777" w:rsidR="004103FB" w:rsidRDefault="004103FB" w:rsidP="00410B8F">
            <w:pPr>
              <w:jc w:val="center"/>
            </w:pPr>
          </w:p>
        </w:tc>
      </w:tr>
      <w:tr w:rsidR="004103FB" w14:paraId="096B8FD4" w14:textId="77777777" w:rsidTr="00410B8F">
        <w:trPr>
          <w:jc w:val="center"/>
        </w:trPr>
        <w:tc>
          <w:tcPr>
            <w:tcW w:w="3606" w:type="dxa"/>
          </w:tcPr>
          <w:p w14:paraId="7E6C1A9F" w14:textId="77777777" w:rsidR="004103FB" w:rsidRDefault="004103FB" w:rsidP="00410B8F">
            <w:r>
              <w:t>Ammontare erogato</w:t>
            </w:r>
            <w:r>
              <w:br/>
            </w:r>
          </w:p>
        </w:tc>
        <w:tc>
          <w:tcPr>
            <w:tcW w:w="3607" w:type="dxa"/>
          </w:tcPr>
          <w:p w14:paraId="144646A4" w14:textId="77777777" w:rsidR="004103FB" w:rsidRDefault="004103FB" w:rsidP="00410B8F"/>
        </w:tc>
        <w:tc>
          <w:tcPr>
            <w:tcW w:w="3607" w:type="dxa"/>
            <w:vMerge/>
          </w:tcPr>
          <w:p w14:paraId="6710C53C" w14:textId="77777777" w:rsidR="004103FB" w:rsidRDefault="004103FB" w:rsidP="00410B8F"/>
        </w:tc>
      </w:tr>
      <w:tr w:rsidR="004103FB" w14:paraId="0E4678D5" w14:textId="77777777" w:rsidTr="00410B8F">
        <w:trPr>
          <w:jc w:val="center"/>
        </w:trPr>
        <w:tc>
          <w:tcPr>
            <w:tcW w:w="3606" w:type="dxa"/>
          </w:tcPr>
          <w:p w14:paraId="7E79633F" w14:textId="77777777" w:rsidR="004103FB" w:rsidRDefault="004103FB" w:rsidP="00410B8F">
            <w:r>
              <w:t>Eventuali componenti variabili o legate alla valutazione del risultato</w:t>
            </w:r>
          </w:p>
        </w:tc>
        <w:tc>
          <w:tcPr>
            <w:tcW w:w="7214" w:type="dxa"/>
            <w:gridSpan w:val="2"/>
            <w:vAlign w:val="center"/>
          </w:tcPr>
          <w:p w14:paraId="11E160AD" w14:textId="77777777" w:rsidR="004103FB" w:rsidRPr="00596D99" w:rsidRDefault="004103FB" w:rsidP="00410B8F">
            <w:pPr>
              <w:jc w:val="center"/>
              <w:rPr>
                <w:b/>
              </w:rPr>
            </w:pPr>
            <w:r>
              <w:rPr>
                <w:b/>
              </w:rPr>
              <w:t>NO</w:t>
            </w:r>
          </w:p>
        </w:tc>
      </w:tr>
      <w:tr w:rsidR="004103FB" w14:paraId="615837F9" w14:textId="77777777" w:rsidTr="00410B8F">
        <w:trPr>
          <w:jc w:val="center"/>
        </w:trPr>
        <w:tc>
          <w:tcPr>
            <w:tcW w:w="10820" w:type="dxa"/>
            <w:gridSpan w:val="3"/>
          </w:tcPr>
          <w:p w14:paraId="40964EC2" w14:textId="77777777" w:rsidR="004103FB" w:rsidRDefault="004103FB" w:rsidP="00410B8F">
            <w:r>
              <w:t>Dati relativi allo svolgimento di incarichi o alla titolarità di cariche in enti di diritto privato regolati o finanziati dalla pubblica amministrazione o allo svolgimento di attività professionali</w:t>
            </w:r>
          </w:p>
        </w:tc>
      </w:tr>
      <w:tr w:rsidR="004103FB" w14:paraId="0A905690" w14:textId="77777777" w:rsidTr="00410B8F">
        <w:trPr>
          <w:jc w:val="center"/>
        </w:trPr>
        <w:tc>
          <w:tcPr>
            <w:tcW w:w="10820" w:type="dxa"/>
            <w:gridSpan w:val="3"/>
          </w:tcPr>
          <w:p w14:paraId="106840F3" w14:textId="77777777" w:rsidR="004103FB" w:rsidRDefault="004103FB" w:rsidP="00410B8F">
            <w:r>
              <w:t>Attestazione dell’avvenuta verifica dell’insussistenza di situazioni, anche potenziali, di conflitto di interesse.</w:t>
            </w:r>
          </w:p>
        </w:tc>
      </w:tr>
    </w:tbl>
    <w:p w14:paraId="5E559333" w14:textId="77777777" w:rsidR="004103FB" w:rsidRDefault="004103FB" w:rsidP="004103FB"/>
    <w:tbl>
      <w:tblPr>
        <w:tblStyle w:val="Grigliatabella"/>
        <w:tblW w:w="0" w:type="auto"/>
        <w:jc w:val="center"/>
        <w:tblLook w:val="04A0" w:firstRow="1" w:lastRow="0" w:firstColumn="1" w:lastColumn="0" w:noHBand="0" w:noVBand="1"/>
      </w:tblPr>
      <w:tblGrid>
        <w:gridCol w:w="3606"/>
        <w:gridCol w:w="3607"/>
        <w:gridCol w:w="3607"/>
      </w:tblGrid>
      <w:tr w:rsidR="004103FB" w:rsidRPr="00995AFF" w14:paraId="3DB165AA" w14:textId="77777777" w:rsidTr="00410B8F">
        <w:trPr>
          <w:jc w:val="center"/>
        </w:trPr>
        <w:tc>
          <w:tcPr>
            <w:tcW w:w="3606" w:type="dxa"/>
          </w:tcPr>
          <w:p w14:paraId="13FCF0E9" w14:textId="77777777" w:rsidR="004103FB" w:rsidRDefault="004103FB" w:rsidP="00410B8F">
            <w:r>
              <w:lastRenderedPageBreak/>
              <w:t>Titolare di incarico</w:t>
            </w:r>
          </w:p>
          <w:p w14:paraId="69B2C4E7" w14:textId="77777777" w:rsidR="004103FB" w:rsidRDefault="004103FB" w:rsidP="00410B8F"/>
        </w:tc>
        <w:tc>
          <w:tcPr>
            <w:tcW w:w="7214" w:type="dxa"/>
            <w:gridSpan w:val="2"/>
          </w:tcPr>
          <w:p w14:paraId="0A38BCD8" w14:textId="77777777" w:rsidR="004103FB" w:rsidRPr="00E91F9E" w:rsidRDefault="004103FB" w:rsidP="00410B8F">
            <w:pPr>
              <w:rPr>
                <w:rFonts w:cstheme="minorHAnsi"/>
                <w:b/>
                <w:color w:val="FF0000"/>
              </w:rPr>
            </w:pPr>
            <w:r w:rsidRPr="00E91F9E">
              <w:rPr>
                <w:rFonts w:cstheme="minorHAnsi"/>
                <w:b/>
              </w:rPr>
              <w:t>C&amp;C S.r.l.</w:t>
            </w:r>
          </w:p>
        </w:tc>
      </w:tr>
      <w:tr w:rsidR="004103FB" w:rsidRPr="00995AFF" w14:paraId="6CE50646" w14:textId="77777777" w:rsidTr="00410B8F">
        <w:trPr>
          <w:jc w:val="center"/>
        </w:trPr>
        <w:tc>
          <w:tcPr>
            <w:tcW w:w="3606" w:type="dxa"/>
          </w:tcPr>
          <w:p w14:paraId="5995F144" w14:textId="77777777" w:rsidR="004103FB" w:rsidRDefault="004103FB" w:rsidP="00410B8F">
            <w:r>
              <w:t>Estremi atto di conferimento</w:t>
            </w:r>
          </w:p>
          <w:p w14:paraId="6855949E" w14:textId="77777777" w:rsidR="004103FB" w:rsidRDefault="004103FB" w:rsidP="00410B8F"/>
        </w:tc>
        <w:tc>
          <w:tcPr>
            <w:tcW w:w="7214" w:type="dxa"/>
            <w:gridSpan w:val="2"/>
          </w:tcPr>
          <w:p w14:paraId="36336636" w14:textId="77777777" w:rsidR="004103FB" w:rsidRPr="00995AFF" w:rsidRDefault="004103FB" w:rsidP="00410B8F">
            <w:pPr>
              <w:rPr>
                <w:b/>
                <w:color w:val="FF0000"/>
              </w:rPr>
            </w:pPr>
            <w:r w:rsidRPr="001F08D4">
              <w:rPr>
                <w:b/>
              </w:rPr>
              <w:t xml:space="preserve">Determina Responsabile Area Servizi </w:t>
            </w:r>
            <w:r>
              <w:rPr>
                <w:b/>
              </w:rPr>
              <w:t>Amministrativi n. 35</w:t>
            </w:r>
            <w:r w:rsidRPr="001F08D4">
              <w:rPr>
                <w:b/>
              </w:rPr>
              <w:t xml:space="preserve"> del </w:t>
            </w:r>
            <w:r>
              <w:rPr>
                <w:b/>
              </w:rPr>
              <w:t>29</w:t>
            </w:r>
            <w:r w:rsidRPr="001F08D4">
              <w:rPr>
                <w:b/>
              </w:rPr>
              <w:t>.0</w:t>
            </w:r>
            <w:r>
              <w:rPr>
                <w:b/>
              </w:rPr>
              <w:t>6</w:t>
            </w:r>
            <w:r w:rsidRPr="001F08D4">
              <w:rPr>
                <w:b/>
              </w:rPr>
              <w:t>.20</w:t>
            </w:r>
            <w:r>
              <w:rPr>
                <w:b/>
              </w:rPr>
              <w:t>20</w:t>
            </w:r>
          </w:p>
        </w:tc>
      </w:tr>
      <w:tr w:rsidR="004103FB" w:rsidRPr="00995AFF" w14:paraId="14A3E8B1" w14:textId="77777777" w:rsidTr="00410B8F">
        <w:trPr>
          <w:jc w:val="center"/>
        </w:trPr>
        <w:tc>
          <w:tcPr>
            <w:tcW w:w="3606" w:type="dxa"/>
          </w:tcPr>
          <w:p w14:paraId="292E9169" w14:textId="77777777" w:rsidR="004103FB" w:rsidRDefault="004103FB" w:rsidP="00410B8F">
            <w:r>
              <w:t>Ragione dell’incarico</w:t>
            </w:r>
          </w:p>
          <w:p w14:paraId="7A8D24DC" w14:textId="77777777" w:rsidR="004103FB" w:rsidRDefault="004103FB" w:rsidP="00410B8F"/>
        </w:tc>
        <w:tc>
          <w:tcPr>
            <w:tcW w:w="7214" w:type="dxa"/>
            <w:gridSpan w:val="2"/>
          </w:tcPr>
          <w:p w14:paraId="13CC0336" w14:textId="77777777" w:rsidR="004103FB" w:rsidRPr="00E91F9E" w:rsidRDefault="004103FB" w:rsidP="00410B8F">
            <w:pPr>
              <w:rPr>
                <w:rFonts w:ascii="Calibri" w:hAnsi="Calibri"/>
                <w:b/>
                <w:color w:val="FF0000"/>
              </w:rPr>
            </w:pPr>
            <w:r>
              <w:rPr>
                <w:b/>
                <w:bCs/>
              </w:rPr>
              <w:t>Incarico di c</w:t>
            </w:r>
            <w:r w:rsidRPr="00E91F9E">
              <w:rPr>
                <w:b/>
                <w:bCs/>
              </w:rPr>
              <w:t xml:space="preserve">onsulenza </w:t>
            </w:r>
            <w:r>
              <w:rPr>
                <w:b/>
                <w:bCs/>
              </w:rPr>
              <w:t xml:space="preserve">per l’attività di </w:t>
            </w:r>
            <w:r w:rsidRPr="00E91F9E">
              <w:rPr>
                <w:b/>
                <w:bCs/>
              </w:rPr>
              <w:t>amministratore di rete - Anno 2020.</w:t>
            </w:r>
          </w:p>
        </w:tc>
      </w:tr>
      <w:tr w:rsidR="004103FB" w14:paraId="406DFA62" w14:textId="77777777" w:rsidTr="00410B8F">
        <w:trPr>
          <w:jc w:val="center"/>
        </w:trPr>
        <w:tc>
          <w:tcPr>
            <w:tcW w:w="3606" w:type="dxa"/>
          </w:tcPr>
          <w:p w14:paraId="6F227902" w14:textId="77777777" w:rsidR="004103FB" w:rsidRDefault="004103FB" w:rsidP="00410B8F">
            <w:r>
              <w:t>Compenso comunque denominato</w:t>
            </w:r>
          </w:p>
          <w:p w14:paraId="18893019" w14:textId="77777777" w:rsidR="004103FB" w:rsidRDefault="004103FB" w:rsidP="00410B8F"/>
        </w:tc>
        <w:tc>
          <w:tcPr>
            <w:tcW w:w="3607" w:type="dxa"/>
          </w:tcPr>
          <w:p w14:paraId="6206F7FC" w14:textId="77777777" w:rsidR="004103FB" w:rsidRDefault="004103FB" w:rsidP="00410B8F">
            <w:pPr>
              <w:jc w:val="right"/>
              <w:rPr>
                <w:b/>
              </w:rPr>
            </w:pPr>
            <w:r>
              <w:rPr>
                <w:b/>
              </w:rPr>
              <w:t>1.400,00</w:t>
            </w:r>
          </w:p>
          <w:p w14:paraId="406474A2" w14:textId="77777777" w:rsidR="004103FB" w:rsidRPr="00995AFF" w:rsidRDefault="004103FB" w:rsidP="00410B8F">
            <w:pPr>
              <w:jc w:val="right"/>
              <w:rPr>
                <w:b/>
                <w:color w:val="FF0000"/>
              </w:rPr>
            </w:pPr>
          </w:p>
        </w:tc>
        <w:tc>
          <w:tcPr>
            <w:tcW w:w="3607" w:type="dxa"/>
            <w:vMerge w:val="restart"/>
            <w:vAlign w:val="center"/>
          </w:tcPr>
          <w:p w14:paraId="68DB4EE1" w14:textId="77777777" w:rsidR="004103FB" w:rsidRDefault="004103FB" w:rsidP="00410B8F">
            <w:pPr>
              <w:jc w:val="center"/>
            </w:pPr>
          </w:p>
        </w:tc>
      </w:tr>
      <w:tr w:rsidR="004103FB" w14:paraId="0E6E1426" w14:textId="77777777" w:rsidTr="00410B8F">
        <w:trPr>
          <w:jc w:val="center"/>
        </w:trPr>
        <w:tc>
          <w:tcPr>
            <w:tcW w:w="3606" w:type="dxa"/>
          </w:tcPr>
          <w:p w14:paraId="562B69FA" w14:textId="77777777" w:rsidR="004103FB" w:rsidRDefault="004103FB" w:rsidP="00410B8F">
            <w:r>
              <w:t>Ammontare erogato</w:t>
            </w:r>
            <w:r>
              <w:br/>
            </w:r>
          </w:p>
        </w:tc>
        <w:tc>
          <w:tcPr>
            <w:tcW w:w="3607" w:type="dxa"/>
          </w:tcPr>
          <w:p w14:paraId="5A8D76A2" w14:textId="77777777" w:rsidR="004103FB" w:rsidRDefault="004103FB" w:rsidP="00410B8F"/>
        </w:tc>
        <w:tc>
          <w:tcPr>
            <w:tcW w:w="3607" w:type="dxa"/>
            <w:vMerge/>
          </w:tcPr>
          <w:p w14:paraId="000D0464" w14:textId="77777777" w:rsidR="004103FB" w:rsidRDefault="004103FB" w:rsidP="00410B8F"/>
        </w:tc>
      </w:tr>
      <w:tr w:rsidR="004103FB" w:rsidRPr="00596D99" w14:paraId="25D544A9" w14:textId="77777777" w:rsidTr="00410B8F">
        <w:trPr>
          <w:jc w:val="center"/>
        </w:trPr>
        <w:tc>
          <w:tcPr>
            <w:tcW w:w="3606" w:type="dxa"/>
          </w:tcPr>
          <w:p w14:paraId="3007A28A" w14:textId="77777777" w:rsidR="004103FB" w:rsidRDefault="004103FB" w:rsidP="00410B8F">
            <w:r>
              <w:t>Eventuali componenti variabili o legate alla valutazione del risultato</w:t>
            </w:r>
          </w:p>
        </w:tc>
        <w:tc>
          <w:tcPr>
            <w:tcW w:w="7214" w:type="dxa"/>
            <w:gridSpan w:val="2"/>
            <w:vAlign w:val="center"/>
          </w:tcPr>
          <w:p w14:paraId="2FF35A20" w14:textId="77777777" w:rsidR="004103FB" w:rsidRPr="00596D99" w:rsidRDefault="004103FB" w:rsidP="00410B8F">
            <w:pPr>
              <w:jc w:val="center"/>
              <w:rPr>
                <w:b/>
              </w:rPr>
            </w:pPr>
            <w:r>
              <w:rPr>
                <w:b/>
              </w:rPr>
              <w:t>NO</w:t>
            </w:r>
          </w:p>
        </w:tc>
      </w:tr>
      <w:tr w:rsidR="004103FB" w14:paraId="01A841C1" w14:textId="77777777" w:rsidTr="00410B8F">
        <w:trPr>
          <w:jc w:val="center"/>
        </w:trPr>
        <w:tc>
          <w:tcPr>
            <w:tcW w:w="10820" w:type="dxa"/>
            <w:gridSpan w:val="3"/>
          </w:tcPr>
          <w:p w14:paraId="01B7C25E" w14:textId="77777777" w:rsidR="004103FB" w:rsidRDefault="004103FB" w:rsidP="00410B8F">
            <w:r>
              <w:t>Dati relativi allo svolgimento di incarichi o alla titolarità di cariche in enti di diritto privato regolati o finanziati dalla pubblica amministrazione o allo svolgimento di attività professionali</w:t>
            </w:r>
          </w:p>
        </w:tc>
      </w:tr>
      <w:tr w:rsidR="004103FB" w14:paraId="2C5E853B" w14:textId="77777777" w:rsidTr="00410B8F">
        <w:trPr>
          <w:jc w:val="center"/>
        </w:trPr>
        <w:tc>
          <w:tcPr>
            <w:tcW w:w="10820" w:type="dxa"/>
            <w:gridSpan w:val="3"/>
          </w:tcPr>
          <w:p w14:paraId="2EEF4609" w14:textId="77777777" w:rsidR="004103FB" w:rsidRDefault="004103FB" w:rsidP="00410B8F">
            <w:r>
              <w:t>Attestazione dell’avvenuta verifica dell’insussistenza di situazioni, anche potenziali, di conflitto di interesse.</w:t>
            </w:r>
          </w:p>
        </w:tc>
      </w:tr>
    </w:tbl>
    <w:p w14:paraId="4129F772" w14:textId="77777777" w:rsidR="004103FB" w:rsidRDefault="004103FB" w:rsidP="004103FB"/>
    <w:tbl>
      <w:tblPr>
        <w:tblStyle w:val="Grigliatabella"/>
        <w:tblW w:w="0" w:type="auto"/>
        <w:jc w:val="center"/>
        <w:tblLook w:val="04A0" w:firstRow="1" w:lastRow="0" w:firstColumn="1" w:lastColumn="0" w:noHBand="0" w:noVBand="1"/>
      </w:tblPr>
      <w:tblGrid>
        <w:gridCol w:w="3606"/>
        <w:gridCol w:w="3607"/>
        <w:gridCol w:w="3607"/>
      </w:tblGrid>
      <w:tr w:rsidR="004103FB" w:rsidRPr="00995AFF" w14:paraId="63111B61" w14:textId="77777777" w:rsidTr="00410B8F">
        <w:trPr>
          <w:jc w:val="center"/>
        </w:trPr>
        <w:tc>
          <w:tcPr>
            <w:tcW w:w="3606" w:type="dxa"/>
          </w:tcPr>
          <w:p w14:paraId="54F93E98" w14:textId="77777777" w:rsidR="004103FB" w:rsidRDefault="004103FB" w:rsidP="00410B8F">
            <w:bookmarkStart w:id="0" w:name="_Hlk52972828"/>
            <w:r>
              <w:t>Titolare di incarico</w:t>
            </w:r>
          </w:p>
          <w:p w14:paraId="78E341BB" w14:textId="77777777" w:rsidR="004103FB" w:rsidRDefault="004103FB" w:rsidP="00410B8F"/>
        </w:tc>
        <w:tc>
          <w:tcPr>
            <w:tcW w:w="7214" w:type="dxa"/>
            <w:gridSpan w:val="2"/>
          </w:tcPr>
          <w:p w14:paraId="415DA516" w14:textId="77777777" w:rsidR="004103FB" w:rsidRPr="00D24BFD" w:rsidRDefault="004103FB" w:rsidP="00410B8F">
            <w:pPr>
              <w:spacing w:line="360" w:lineRule="auto"/>
              <w:rPr>
                <w:b/>
                <w:bCs/>
                <w:color w:val="000000"/>
              </w:rPr>
            </w:pPr>
            <w:r w:rsidRPr="00D24BFD">
              <w:rPr>
                <w:b/>
                <w:bCs/>
                <w:color w:val="000000"/>
              </w:rPr>
              <w:t>Studio520 Commercialisti Associati</w:t>
            </w:r>
          </w:p>
          <w:p w14:paraId="40930419" w14:textId="77777777" w:rsidR="004103FB" w:rsidRPr="00E91F9E" w:rsidRDefault="004103FB" w:rsidP="00410B8F">
            <w:pPr>
              <w:rPr>
                <w:rFonts w:cstheme="minorHAnsi"/>
                <w:b/>
                <w:color w:val="FF0000"/>
              </w:rPr>
            </w:pPr>
          </w:p>
        </w:tc>
      </w:tr>
      <w:tr w:rsidR="004103FB" w:rsidRPr="00995AFF" w14:paraId="10352D97" w14:textId="77777777" w:rsidTr="00410B8F">
        <w:trPr>
          <w:jc w:val="center"/>
        </w:trPr>
        <w:tc>
          <w:tcPr>
            <w:tcW w:w="3606" w:type="dxa"/>
          </w:tcPr>
          <w:p w14:paraId="22545273" w14:textId="77777777" w:rsidR="004103FB" w:rsidRDefault="004103FB" w:rsidP="00410B8F">
            <w:r>
              <w:t>Estremi atto di conferimento</w:t>
            </w:r>
          </w:p>
          <w:p w14:paraId="17EBC312" w14:textId="77777777" w:rsidR="004103FB" w:rsidRDefault="004103FB" w:rsidP="00410B8F"/>
        </w:tc>
        <w:tc>
          <w:tcPr>
            <w:tcW w:w="7214" w:type="dxa"/>
            <w:gridSpan w:val="2"/>
          </w:tcPr>
          <w:p w14:paraId="4AA75358" w14:textId="5496AB17" w:rsidR="004103FB" w:rsidRPr="00995AFF" w:rsidRDefault="004103FB" w:rsidP="00410B8F">
            <w:pPr>
              <w:rPr>
                <w:b/>
                <w:color w:val="FF0000"/>
              </w:rPr>
            </w:pPr>
            <w:r w:rsidRPr="001F08D4">
              <w:rPr>
                <w:b/>
              </w:rPr>
              <w:t xml:space="preserve">Determina Responsabile Area Servizi </w:t>
            </w:r>
            <w:r>
              <w:rPr>
                <w:b/>
              </w:rPr>
              <w:t>Finanziari n. 21</w:t>
            </w:r>
            <w:r w:rsidRPr="001F08D4">
              <w:rPr>
                <w:b/>
              </w:rPr>
              <w:t xml:space="preserve"> del</w:t>
            </w:r>
            <w:r w:rsidR="00D81E74">
              <w:rPr>
                <w:b/>
              </w:rPr>
              <w:t xml:space="preserve"> </w:t>
            </w:r>
            <w:r w:rsidRPr="001F08D4">
              <w:rPr>
                <w:b/>
              </w:rPr>
              <w:t xml:space="preserve"> </w:t>
            </w:r>
            <w:r>
              <w:rPr>
                <w:b/>
              </w:rPr>
              <w:t>29</w:t>
            </w:r>
            <w:r w:rsidRPr="001F08D4">
              <w:rPr>
                <w:b/>
              </w:rPr>
              <w:t>.0</w:t>
            </w:r>
            <w:r>
              <w:rPr>
                <w:b/>
              </w:rPr>
              <w:t>6</w:t>
            </w:r>
            <w:r w:rsidRPr="001F08D4">
              <w:rPr>
                <w:b/>
              </w:rPr>
              <w:t>.20</w:t>
            </w:r>
            <w:r>
              <w:rPr>
                <w:b/>
              </w:rPr>
              <w:t>20</w:t>
            </w:r>
          </w:p>
        </w:tc>
      </w:tr>
      <w:tr w:rsidR="004103FB" w:rsidRPr="00995AFF" w14:paraId="0EC043D5" w14:textId="77777777" w:rsidTr="00410B8F">
        <w:trPr>
          <w:jc w:val="center"/>
        </w:trPr>
        <w:tc>
          <w:tcPr>
            <w:tcW w:w="3606" w:type="dxa"/>
          </w:tcPr>
          <w:p w14:paraId="6322AC6E" w14:textId="77777777" w:rsidR="004103FB" w:rsidRDefault="004103FB" w:rsidP="00410B8F">
            <w:r>
              <w:t>Ragione dell’incarico</w:t>
            </w:r>
          </w:p>
          <w:p w14:paraId="443DE91A" w14:textId="77777777" w:rsidR="004103FB" w:rsidRDefault="004103FB" w:rsidP="00410B8F"/>
        </w:tc>
        <w:tc>
          <w:tcPr>
            <w:tcW w:w="7214" w:type="dxa"/>
            <w:gridSpan w:val="2"/>
          </w:tcPr>
          <w:p w14:paraId="16246EED" w14:textId="77777777" w:rsidR="004103FB" w:rsidRPr="00845718" w:rsidRDefault="004103FB" w:rsidP="00410B8F">
            <w:pPr>
              <w:rPr>
                <w:rFonts w:ascii="Calibri" w:hAnsi="Calibri"/>
                <w:b/>
                <w:color w:val="FF0000"/>
              </w:rPr>
            </w:pPr>
            <w:r w:rsidRPr="00845718">
              <w:rPr>
                <w:b/>
                <w:bCs/>
              </w:rPr>
              <w:t>Incarico per consulenza tributaria, registrazioni IVA e adempimenti contabilità semplificata anno 2020.</w:t>
            </w:r>
          </w:p>
        </w:tc>
      </w:tr>
      <w:tr w:rsidR="004103FB" w14:paraId="7D4957CD" w14:textId="77777777" w:rsidTr="00410B8F">
        <w:trPr>
          <w:jc w:val="center"/>
        </w:trPr>
        <w:tc>
          <w:tcPr>
            <w:tcW w:w="3606" w:type="dxa"/>
          </w:tcPr>
          <w:p w14:paraId="00F6EBAB" w14:textId="77777777" w:rsidR="004103FB" w:rsidRDefault="004103FB" w:rsidP="00410B8F">
            <w:r>
              <w:t>Compenso comunque denominato</w:t>
            </w:r>
          </w:p>
          <w:p w14:paraId="1BBBB5D2" w14:textId="77777777" w:rsidR="004103FB" w:rsidRDefault="004103FB" w:rsidP="00410B8F"/>
        </w:tc>
        <w:tc>
          <w:tcPr>
            <w:tcW w:w="3607" w:type="dxa"/>
          </w:tcPr>
          <w:p w14:paraId="0B3B03B3" w14:textId="77777777" w:rsidR="004103FB" w:rsidRDefault="004103FB" w:rsidP="00410B8F">
            <w:pPr>
              <w:jc w:val="right"/>
              <w:rPr>
                <w:b/>
              </w:rPr>
            </w:pPr>
            <w:r>
              <w:rPr>
                <w:b/>
              </w:rPr>
              <w:t>3.319,68</w:t>
            </w:r>
          </w:p>
          <w:p w14:paraId="720990CD" w14:textId="77777777" w:rsidR="004103FB" w:rsidRPr="00995AFF" w:rsidRDefault="004103FB" w:rsidP="00410B8F">
            <w:pPr>
              <w:jc w:val="right"/>
              <w:rPr>
                <w:b/>
                <w:color w:val="FF0000"/>
              </w:rPr>
            </w:pPr>
          </w:p>
        </w:tc>
        <w:tc>
          <w:tcPr>
            <w:tcW w:w="3607" w:type="dxa"/>
            <w:vMerge w:val="restart"/>
            <w:vAlign w:val="center"/>
          </w:tcPr>
          <w:p w14:paraId="7404F574" w14:textId="77777777" w:rsidR="004103FB" w:rsidRDefault="004103FB" w:rsidP="00410B8F">
            <w:pPr>
              <w:jc w:val="center"/>
            </w:pPr>
          </w:p>
        </w:tc>
      </w:tr>
      <w:tr w:rsidR="004103FB" w14:paraId="3C0813D0" w14:textId="77777777" w:rsidTr="00410B8F">
        <w:trPr>
          <w:jc w:val="center"/>
        </w:trPr>
        <w:tc>
          <w:tcPr>
            <w:tcW w:w="3606" w:type="dxa"/>
          </w:tcPr>
          <w:p w14:paraId="01BA4CA3" w14:textId="77777777" w:rsidR="004103FB" w:rsidRDefault="004103FB" w:rsidP="00410B8F">
            <w:r>
              <w:t>Ammontare erogato</w:t>
            </w:r>
            <w:r>
              <w:br/>
            </w:r>
          </w:p>
        </w:tc>
        <w:tc>
          <w:tcPr>
            <w:tcW w:w="3607" w:type="dxa"/>
          </w:tcPr>
          <w:p w14:paraId="631AB1C0" w14:textId="77777777" w:rsidR="004103FB" w:rsidRDefault="004103FB" w:rsidP="00410B8F"/>
        </w:tc>
        <w:tc>
          <w:tcPr>
            <w:tcW w:w="3607" w:type="dxa"/>
            <w:vMerge/>
          </w:tcPr>
          <w:p w14:paraId="1221F6DC" w14:textId="77777777" w:rsidR="004103FB" w:rsidRDefault="004103FB" w:rsidP="00410B8F"/>
        </w:tc>
      </w:tr>
      <w:tr w:rsidR="004103FB" w:rsidRPr="00596D99" w14:paraId="1B2EA6C8" w14:textId="77777777" w:rsidTr="00410B8F">
        <w:trPr>
          <w:jc w:val="center"/>
        </w:trPr>
        <w:tc>
          <w:tcPr>
            <w:tcW w:w="3606" w:type="dxa"/>
          </w:tcPr>
          <w:p w14:paraId="1CECEDC1" w14:textId="77777777" w:rsidR="004103FB" w:rsidRDefault="004103FB" w:rsidP="00410B8F">
            <w:r>
              <w:t>Eventuali componenti variabili o legate alla valutazione del risultato</w:t>
            </w:r>
          </w:p>
        </w:tc>
        <w:tc>
          <w:tcPr>
            <w:tcW w:w="7214" w:type="dxa"/>
            <w:gridSpan w:val="2"/>
            <w:vAlign w:val="center"/>
          </w:tcPr>
          <w:p w14:paraId="4869BAC3" w14:textId="77777777" w:rsidR="004103FB" w:rsidRPr="00596D99" w:rsidRDefault="004103FB" w:rsidP="00410B8F">
            <w:pPr>
              <w:jc w:val="center"/>
              <w:rPr>
                <w:b/>
              </w:rPr>
            </w:pPr>
            <w:r>
              <w:rPr>
                <w:b/>
              </w:rPr>
              <w:t>NO</w:t>
            </w:r>
          </w:p>
        </w:tc>
      </w:tr>
      <w:tr w:rsidR="004103FB" w14:paraId="708DE46D" w14:textId="77777777" w:rsidTr="00410B8F">
        <w:trPr>
          <w:jc w:val="center"/>
        </w:trPr>
        <w:tc>
          <w:tcPr>
            <w:tcW w:w="10820" w:type="dxa"/>
            <w:gridSpan w:val="3"/>
          </w:tcPr>
          <w:p w14:paraId="67C0F542" w14:textId="77777777" w:rsidR="004103FB" w:rsidRDefault="004103FB" w:rsidP="00410B8F">
            <w:r>
              <w:t>Dati relativi allo svolgimento di incarichi o alla titolarità di cariche in enti di diritto privato regolati o finanziati dalla pubblica amministrazione o allo svolgimento di attività professionali</w:t>
            </w:r>
          </w:p>
        </w:tc>
      </w:tr>
      <w:tr w:rsidR="004103FB" w14:paraId="0C025116" w14:textId="77777777" w:rsidTr="00410B8F">
        <w:trPr>
          <w:jc w:val="center"/>
        </w:trPr>
        <w:tc>
          <w:tcPr>
            <w:tcW w:w="10820" w:type="dxa"/>
            <w:gridSpan w:val="3"/>
          </w:tcPr>
          <w:p w14:paraId="0E8128AE" w14:textId="77777777" w:rsidR="004103FB" w:rsidRDefault="004103FB" w:rsidP="00410B8F">
            <w:r>
              <w:t>Attestazione dell’avvenuta verifica dell’insussistenza di situazioni, anche potenziali, di conflitto di interesse.</w:t>
            </w:r>
          </w:p>
        </w:tc>
      </w:tr>
      <w:bookmarkEnd w:id="0"/>
    </w:tbl>
    <w:p w14:paraId="1E023514" w14:textId="3925B7B9" w:rsidR="004103FB" w:rsidRDefault="004103FB" w:rsidP="00BC6F23"/>
    <w:tbl>
      <w:tblPr>
        <w:tblStyle w:val="Grigliatabella"/>
        <w:tblW w:w="0" w:type="auto"/>
        <w:jc w:val="center"/>
        <w:tblLook w:val="04A0" w:firstRow="1" w:lastRow="0" w:firstColumn="1" w:lastColumn="0" w:noHBand="0" w:noVBand="1"/>
      </w:tblPr>
      <w:tblGrid>
        <w:gridCol w:w="3606"/>
        <w:gridCol w:w="3607"/>
        <w:gridCol w:w="3607"/>
      </w:tblGrid>
      <w:tr w:rsidR="006B65C7" w:rsidRPr="00E91F9E" w14:paraId="4BB33A8D" w14:textId="77777777" w:rsidTr="00DC2CB4">
        <w:trPr>
          <w:jc w:val="center"/>
        </w:trPr>
        <w:tc>
          <w:tcPr>
            <w:tcW w:w="3606" w:type="dxa"/>
          </w:tcPr>
          <w:p w14:paraId="7324508A" w14:textId="77777777" w:rsidR="006B65C7" w:rsidRDefault="006B65C7" w:rsidP="00DC2CB4">
            <w:r>
              <w:lastRenderedPageBreak/>
              <w:t>Titolare di incarico</w:t>
            </w:r>
          </w:p>
          <w:p w14:paraId="5332C348" w14:textId="77777777" w:rsidR="006B65C7" w:rsidRDefault="006B65C7" w:rsidP="00DC2CB4"/>
        </w:tc>
        <w:tc>
          <w:tcPr>
            <w:tcW w:w="7214" w:type="dxa"/>
            <w:gridSpan w:val="2"/>
          </w:tcPr>
          <w:p w14:paraId="5D7A7274" w14:textId="7070AA1E" w:rsidR="006B65C7" w:rsidRPr="004B1688" w:rsidRDefault="006B65C7" w:rsidP="00DC2CB4">
            <w:pPr>
              <w:spacing w:line="360" w:lineRule="auto"/>
              <w:rPr>
                <w:rFonts w:cstheme="minorHAnsi"/>
                <w:b/>
                <w:bCs/>
                <w:color w:val="000000"/>
              </w:rPr>
            </w:pPr>
            <w:r w:rsidRPr="004B1688">
              <w:rPr>
                <w:rFonts w:cstheme="minorHAnsi"/>
                <w:b/>
                <w:bCs/>
                <w:color w:val="000000"/>
              </w:rPr>
              <w:t>Studio AGROPROGETTI</w:t>
            </w:r>
          </w:p>
          <w:p w14:paraId="3D85A90D" w14:textId="77777777" w:rsidR="006B65C7" w:rsidRPr="004B1688" w:rsidRDefault="006B65C7" w:rsidP="00DC2CB4">
            <w:pPr>
              <w:rPr>
                <w:rFonts w:cstheme="minorHAnsi"/>
                <w:b/>
                <w:color w:val="FF0000"/>
              </w:rPr>
            </w:pPr>
          </w:p>
        </w:tc>
      </w:tr>
      <w:tr w:rsidR="006B65C7" w:rsidRPr="00995AFF" w14:paraId="1BF5A98B" w14:textId="77777777" w:rsidTr="00DC2CB4">
        <w:trPr>
          <w:jc w:val="center"/>
        </w:trPr>
        <w:tc>
          <w:tcPr>
            <w:tcW w:w="3606" w:type="dxa"/>
          </w:tcPr>
          <w:p w14:paraId="35DA2377" w14:textId="77777777" w:rsidR="006B65C7" w:rsidRDefault="006B65C7" w:rsidP="00DC2CB4">
            <w:r>
              <w:t>Estremi atto di conferimento</w:t>
            </w:r>
          </w:p>
          <w:p w14:paraId="0C8F69D2" w14:textId="77777777" w:rsidR="006B65C7" w:rsidRDefault="006B65C7" w:rsidP="00DC2CB4"/>
        </w:tc>
        <w:tc>
          <w:tcPr>
            <w:tcW w:w="7214" w:type="dxa"/>
            <w:gridSpan w:val="2"/>
          </w:tcPr>
          <w:p w14:paraId="74DB4BBE" w14:textId="6BA5D985" w:rsidR="006B65C7" w:rsidRPr="004B1688" w:rsidRDefault="006B65C7" w:rsidP="00DC2CB4">
            <w:pPr>
              <w:rPr>
                <w:rFonts w:cstheme="minorHAnsi"/>
                <w:b/>
                <w:color w:val="FF0000"/>
              </w:rPr>
            </w:pPr>
            <w:r w:rsidRPr="004B1688">
              <w:rPr>
                <w:rFonts w:cstheme="minorHAnsi"/>
                <w:b/>
              </w:rPr>
              <w:t xml:space="preserve">Determina Responsabile Area Servizi Tecnici n. 44 del </w:t>
            </w:r>
            <w:r w:rsidR="00D81E74">
              <w:rPr>
                <w:rFonts w:cstheme="minorHAnsi"/>
                <w:b/>
              </w:rPr>
              <w:t xml:space="preserve"> </w:t>
            </w:r>
            <w:r w:rsidRPr="004B1688">
              <w:rPr>
                <w:rFonts w:cstheme="minorHAnsi"/>
                <w:b/>
              </w:rPr>
              <w:t>23.07.2020</w:t>
            </w:r>
          </w:p>
        </w:tc>
      </w:tr>
      <w:tr w:rsidR="006B65C7" w:rsidRPr="00845718" w14:paraId="557677EE" w14:textId="77777777" w:rsidTr="00FC5A64">
        <w:trPr>
          <w:jc w:val="center"/>
        </w:trPr>
        <w:tc>
          <w:tcPr>
            <w:tcW w:w="3606" w:type="dxa"/>
          </w:tcPr>
          <w:p w14:paraId="3A75F42A" w14:textId="77777777" w:rsidR="006B65C7" w:rsidRDefault="006B65C7" w:rsidP="006B65C7">
            <w:r>
              <w:t>Ragione dell’incarico</w:t>
            </w:r>
          </w:p>
          <w:p w14:paraId="5A24D1B6" w14:textId="77777777" w:rsidR="006B65C7" w:rsidRDefault="006B65C7" w:rsidP="006B65C7"/>
        </w:tc>
        <w:tc>
          <w:tcPr>
            <w:tcW w:w="7214" w:type="dxa"/>
            <w:gridSpan w:val="2"/>
            <w:vAlign w:val="center"/>
          </w:tcPr>
          <w:p w14:paraId="518E26E1" w14:textId="4323A42F" w:rsidR="006B65C7" w:rsidRPr="00884E30" w:rsidRDefault="006B65C7" w:rsidP="006B65C7">
            <w:pPr>
              <w:rPr>
                <w:rFonts w:cstheme="minorHAnsi"/>
                <w:b/>
                <w:bCs/>
              </w:rPr>
            </w:pPr>
            <w:r w:rsidRPr="00884E30">
              <w:rPr>
                <w:rFonts w:cstheme="minorHAnsi"/>
                <w:b/>
                <w:bCs/>
              </w:rPr>
              <w:t xml:space="preserve">Conferimento incarico professionale di coordinatore della sicurezza delle strade comunali mediante manutenzione straordinaria del manto stradale anno 2020. </w:t>
            </w:r>
          </w:p>
        </w:tc>
      </w:tr>
      <w:tr w:rsidR="006B65C7" w14:paraId="0B468FE7" w14:textId="77777777" w:rsidTr="00DC2CB4">
        <w:trPr>
          <w:jc w:val="center"/>
        </w:trPr>
        <w:tc>
          <w:tcPr>
            <w:tcW w:w="3606" w:type="dxa"/>
          </w:tcPr>
          <w:p w14:paraId="3CE3B868" w14:textId="77777777" w:rsidR="006B65C7" w:rsidRDefault="006B65C7" w:rsidP="006B65C7">
            <w:r>
              <w:t>Compenso comunque denominato</w:t>
            </w:r>
          </w:p>
          <w:p w14:paraId="07264A8C" w14:textId="77777777" w:rsidR="006B65C7" w:rsidRDefault="006B65C7" w:rsidP="006B65C7"/>
        </w:tc>
        <w:tc>
          <w:tcPr>
            <w:tcW w:w="3607" w:type="dxa"/>
          </w:tcPr>
          <w:p w14:paraId="63068B63" w14:textId="51B59D5B" w:rsidR="006B65C7" w:rsidRDefault="006B65C7" w:rsidP="006B65C7">
            <w:pPr>
              <w:jc w:val="right"/>
              <w:rPr>
                <w:b/>
              </w:rPr>
            </w:pPr>
            <w:r>
              <w:rPr>
                <w:b/>
              </w:rPr>
              <w:t>1.575,00</w:t>
            </w:r>
          </w:p>
          <w:p w14:paraId="0D1E4D74" w14:textId="77777777" w:rsidR="006B65C7" w:rsidRPr="00995AFF" w:rsidRDefault="006B65C7" w:rsidP="006B65C7">
            <w:pPr>
              <w:jc w:val="right"/>
              <w:rPr>
                <w:b/>
                <w:color w:val="FF0000"/>
              </w:rPr>
            </w:pPr>
          </w:p>
        </w:tc>
        <w:tc>
          <w:tcPr>
            <w:tcW w:w="3607" w:type="dxa"/>
            <w:vMerge w:val="restart"/>
            <w:vAlign w:val="center"/>
          </w:tcPr>
          <w:p w14:paraId="5E8E119D" w14:textId="77777777" w:rsidR="006B65C7" w:rsidRDefault="006B65C7" w:rsidP="006B65C7">
            <w:pPr>
              <w:jc w:val="center"/>
            </w:pPr>
          </w:p>
        </w:tc>
      </w:tr>
      <w:tr w:rsidR="006B65C7" w14:paraId="16F9F98A" w14:textId="77777777" w:rsidTr="00DC2CB4">
        <w:trPr>
          <w:jc w:val="center"/>
        </w:trPr>
        <w:tc>
          <w:tcPr>
            <w:tcW w:w="3606" w:type="dxa"/>
          </w:tcPr>
          <w:p w14:paraId="2D0B388E" w14:textId="77777777" w:rsidR="006B65C7" w:rsidRDefault="006B65C7" w:rsidP="006B65C7">
            <w:r>
              <w:t>Ammontare erogato</w:t>
            </w:r>
            <w:r>
              <w:br/>
            </w:r>
          </w:p>
        </w:tc>
        <w:tc>
          <w:tcPr>
            <w:tcW w:w="3607" w:type="dxa"/>
          </w:tcPr>
          <w:p w14:paraId="22857CCD" w14:textId="77777777" w:rsidR="006B65C7" w:rsidRDefault="006B65C7" w:rsidP="006B65C7"/>
        </w:tc>
        <w:tc>
          <w:tcPr>
            <w:tcW w:w="3607" w:type="dxa"/>
            <w:vMerge/>
          </w:tcPr>
          <w:p w14:paraId="76117672" w14:textId="77777777" w:rsidR="006B65C7" w:rsidRDefault="006B65C7" w:rsidP="006B65C7"/>
        </w:tc>
      </w:tr>
      <w:tr w:rsidR="006B65C7" w:rsidRPr="00596D99" w14:paraId="23B6017D" w14:textId="77777777" w:rsidTr="00DC2CB4">
        <w:trPr>
          <w:jc w:val="center"/>
        </w:trPr>
        <w:tc>
          <w:tcPr>
            <w:tcW w:w="3606" w:type="dxa"/>
          </w:tcPr>
          <w:p w14:paraId="0EE6DC02" w14:textId="77777777" w:rsidR="006B65C7" w:rsidRDefault="006B65C7" w:rsidP="006B65C7">
            <w:r>
              <w:t>Eventuali componenti variabili o legate alla valutazione del risultato</w:t>
            </w:r>
          </w:p>
        </w:tc>
        <w:tc>
          <w:tcPr>
            <w:tcW w:w="7214" w:type="dxa"/>
            <w:gridSpan w:val="2"/>
            <w:vAlign w:val="center"/>
          </w:tcPr>
          <w:p w14:paraId="4992E708" w14:textId="77777777" w:rsidR="006B65C7" w:rsidRPr="00596D99" w:rsidRDefault="006B65C7" w:rsidP="006B65C7">
            <w:pPr>
              <w:jc w:val="center"/>
              <w:rPr>
                <w:b/>
              </w:rPr>
            </w:pPr>
            <w:r>
              <w:rPr>
                <w:b/>
              </w:rPr>
              <w:t>NO</w:t>
            </w:r>
          </w:p>
        </w:tc>
      </w:tr>
      <w:tr w:rsidR="006B65C7" w14:paraId="49DEDAA0" w14:textId="77777777" w:rsidTr="00DC2CB4">
        <w:trPr>
          <w:jc w:val="center"/>
        </w:trPr>
        <w:tc>
          <w:tcPr>
            <w:tcW w:w="10820" w:type="dxa"/>
            <w:gridSpan w:val="3"/>
          </w:tcPr>
          <w:p w14:paraId="1863DB40" w14:textId="77777777" w:rsidR="006B65C7" w:rsidRDefault="006B65C7" w:rsidP="006B65C7">
            <w:r>
              <w:t>Dati relativi allo svolgimento di incarichi o alla titolarità di cariche in enti di diritto privato regolati o finanziati dalla pubblica amministrazione o allo svolgimento di attività professionali</w:t>
            </w:r>
          </w:p>
        </w:tc>
      </w:tr>
      <w:tr w:rsidR="006B65C7" w14:paraId="1B9EC89A" w14:textId="77777777" w:rsidTr="00DC2CB4">
        <w:trPr>
          <w:jc w:val="center"/>
        </w:trPr>
        <w:tc>
          <w:tcPr>
            <w:tcW w:w="10820" w:type="dxa"/>
            <w:gridSpan w:val="3"/>
          </w:tcPr>
          <w:p w14:paraId="057604B2" w14:textId="77777777" w:rsidR="006B65C7" w:rsidRDefault="006B65C7" w:rsidP="006B65C7">
            <w:r>
              <w:t>Attestazione dell’avvenuta verifica dell’insussistenza di situazioni, anche potenziali, di conflitto di interesse.</w:t>
            </w:r>
          </w:p>
        </w:tc>
      </w:tr>
    </w:tbl>
    <w:p w14:paraId="770607C0" w14:textId="5F728A76" w:rsidR="006B65C7" w:rsidRDefault="006B65C7" w:rsidP="00BC6F23"/>
    <w:tbl>
      <w:tblPr>
        <w:tblStyle w:val="Grigliatabella"/>
        <w:tblW w:w="0" w:type="auto"/>
        <w:jc w:val="center"/>
        <w:tblLook w:val="04A0" w:firstRow="1" w:lastRow="0" w:firstColumn="1" w:lastColumn="0" w:noHBand="0" w:noVBand="1"/>
      </w:tblPr>
      <w:tblGrid>
        <w:gridCol w:w="3606"/>
        <w:gridCol w:w="3607"/>
        <w:gridCol w:w="3607"/>
      </w:tblGrid>
      <w:tr w:rsidR="007B0C98" w:rsidRPr="001F08D4" w14:paraId="41E62E16" w14:textId="77777777" w:rsidTr="00436F21">
        <w:trPr>
          <w:jc w:val="center"/>
        </w:trPr>
        <w:tc>
          <w:tcPr>
            <w:tcW w:w="3606" w:type="dxa"/>
          </w:tcPr>
          <w:p w14:paraId="352389EA" w14:textId="77777777" w:rsidR="007B0C98" w:rsidRDefault="007B0C98" w:rsidP="00436F21">
            <w:r>
              <w:t>Titolare di incarico</w:t>
            </w:r>
          </w:p>
          <w:p w14:paraId="2F6E9AB8" w14:textId="77777777" w:rsidR="007B0C98" w:rsidRDefault="007B0C98" w:rsidP="00436F21"/>
        </w:tc>
        <w:tc>
          <w:tcPr>
            <w:tcW w:w="7214" w:type="dxa"/>
            <w:gridSpan w:val="2"/>
          </w:tcPr>
          <w:p w14:paraId="41324DF9" w14:textId="77777777" w:rsidR="007B0C98" w:rsidRPr="001F08D4" w:rsidRDefault="007B0C98" w:rsidP="00436F21">
            <w:pPr>
              <w:rPr>
                <w:b/>
              </w:rPr>
            </w:pPr>
            <w:r>
              <w:rPr>
                <w:b/>
              </w:rPr>
              <w:t>Arch. Antonio Rubagotti</w:t>
            </w:r>
          </w:p>
        </w:tc>
      </w:tr>
      <w:tr w:rsidR="007B0C98" w:rsidRPr="001F08D4" w14:paraId="6F63D8E1" w14:textId="77777777" w:rsidTr="00436F21">
        <w:trPr>
          <w:jc w:val="center"/>
        </w:trPr>
        <w:tc>
          <w:tcPr>
            <w:tcW w:w="3606" w:type="dxa"/>
          </w:tcPr>
          <w:p w14:paraId="3682D9A9" w14:textId="77777777" w:rsidR="007B0C98" w:rsidRDefault="007B0C98" w:rsidP="00436F21">
            <w:r>
              <w:t>Estremi atto di conferimento</w:t>
            </w:r>
          </w:p>
          <w:p w14:paraId="54E4EFCD" w14:textId="77777777" w:rsidR="007B0C98" w:rsidRDefault="007B0C98" w:rsidP="00436F21"/>
        </w:tc>
        <w:tc>
          <w:tcPr>
            <w:tcW w:w="7214" w:type="dxa"/>
            <w:gridSpan w:val="2"/>
          </w:tcPr>
          <w:p w14:paraId="6DD06948" w14:textId="7EF3D7AC" w:rsidR="007B0C98" w:rsidRPr="001F08D4" w:rsidRDefault="007B0C98" w:rsidP="00436F21">
            <w:pPr>
              <w:rPr>
                <w:b/>
              </w:rPr>
            </w:pPr>
            <w:r w:rsidRPr="001F08D4">
              <w:rPr>
                <w:b/>
              </w:rPr>
              <w:t xml:space="preserve">Determina Responsabile Area Servizi </w:t>
            </w:r>
            <w:r>
              <w:rPr>
                <w:b/>
              </w:rPr>
              <w:t xml:space="preserve">Tecnici n. 53 del </w:t>
            </w:r>
            <w:r w:rsidR="00D81E74">
              <w:rPr>
                <w:b/>
              </w:rPr>
              <w:t xml:space="preserve"> </w:t>
            </w:r>
            <w:r>
              <w:rPr>
                <w:b/>
              </w:rPr>
              <w:t>05.10.2020</w:t>
            </w:r>
            <w:r w:rsidRPr="001F08D4">
              <w:rPr>
                <w:b/>
              </w:rPr>
              <w:t xml:space="preserve"> </w:t>
            </w:r>
          </w:p>
        </w:tc>
      </w:tr>
      <w:tr w:rsidR="007B0C98" w:rsidRPr="004F374A" w14:paraId="2CCF1434" w14:textId="77777777" w:rsidTr="00436F21">
        <w:trPr>
          <w:jc w:val="center"/>
        </w:trPr>
        <w:tc>
          <w:tcPr>
            <w:tcW w:w="3606" w:type="dxa"/>
          </w:tcPr>
          <w:p w14:paraId="648414F7" w14:textId="77777777" w:rsidR="007B0C98" w:rsidRDefault="007B0C98" w:rsidP="00436F21">
            <w:r>
              <w:t>Ragione dell’incarico</w:t>
            </w:r>
          </w:p>
          <w:p w14:paraId="3A2530DB" w14:textId="77777777" w:rsidR="007B0C98" w:rsidRDefault="007B0C98" w:rsidP="00436F21"/>
        </w:tc>
        <w:tc>
          <w:tcPr>
            <w:tcW w:w="7214" w:type="dxa"/>
            <w:gridSpan w:val="2"/>
          </w:tcPr>
          <w:p w14:paraId="3FD01554" w14:textId="77777777" w:rsidR="007B0C98" w:rsidRPr="00884E30" w:rsidRDefault="007B0C98" w:rsidP="00436F21">
            <w:pPr>
              <w:jc w:val="both"/>
              <w:rPr>
                <w:rFonts w:ascii="Calibri" w:hAnsi="Calibri"/>
                <w:b/>
                <w:sz w:val="18"/>
                <w:szCs w:val="18"/>
              </w:rPr>
            </w:pPr>
            <w:r w:rsidRPr="00884E30">
              <w:rPr>
                <w:rFonts w:ascii="Calibri" w:hAnsi="Calibri"/>
                <w:b/>
                <w:sz w:val="18"/>
                <w:szCs w:val="18"/>
              </w:rPr>
              <w:t>Conferimento incarico professionale per la redazione del “Piano Regolatore Cimiteriale” e per la redazione del progetto definitivo di due nuovi blocchi ossari da realizzare presso il Civico Cimitero di Via Roma.</w:t>
            </w:r>
          </w:p>
        </w:tc>
      </w:tr>
      <w:tr w:rsidR="007B0C98" w14:paraId="0FDB8871" w14:textId="77777777" w:rsidTr="00436F21">
        <w:trPr>
          <w:jc w:val="center"/>
        </w:trPr>
        <w:tc>
          <w:tcPr>
            <w:tcW w:w="3606" w:type="dxa"/>
          </w:tcPr>
          <w:p w14:paraId="1F46DCD2" w14:textId="77777777" w:rsidR="007B0C98" w:rsidRDefault="007B0C98" w:rsidP="00436F21">
            <w:r>
              <w:t>Compenso comunque denominato</w:t>
            </w:r>
          </w:p>
          <w:p w14:paraId="7C92142A" w14:textId="77777777" w:rsidR="007B0C98" w:rsidRDefault="007B0C98" w:rsidP="00436F21"/>
        </w:tc>
        <w:tc>
          <w:tcPr>
            <w:tcW w:w="3607" w:type="dxa"/>
          </w:tcPr>
          <w:p w14:paraId="0B1C9216" w14:textId="77777777" w:rsidR="007B0C98" w:rsidRPr="00E50F14" w:rsidRDefault="007B0C98" w:rsidP="00436F21">
            <w:pPr>
              <w:jc w:val="right"/>
              <w:rPr>
                <w:b/>
              </w:rPr>
            </w:pPr>
            <w:r>
              <w:rPr>
                <w:b/>
              </w:rPr>
              <w:t>18.148,00</w:t>
            </w:r>
          </w:p>
        </w:tc>
        <w:tc>
          <w:tcPr>
            <w:tcW w:w="3607" w:type="dxa"/>
            <w:vMerge w:val="restart"/>
            <w:vAlign w:val="center"/>
          </w:tcPr>
          <w:p w14:paraId="621D0F29" w14:textId="77777777" w:rsidR="007B0C98" w:rsidRDefault="002C437C" w:rsidP="00436F21">
            <w:pPr>
              <w:jc w:val="center"/>
            </w:pPr>
            <w:hyperlink r:id="rId10" w:history="1">
              <w:r w:rsidR="007B0C98" w:rsidRPr="00FE5720">
                <w:rPr>
                  <w:rStyle w:val="Collegamentoipertestuale"/>
                </w:rPr>
                <w:t>Curriculum vitae</w:t>
              </w:r>
            </w:hyperlink>
          </w:p>
        </w:tc>
      </w:tr>
      <w:tr w:rsidR="007B0C98" w14:paraId="6B1DB5FC" w14:textId="77777777" w:rsidTr="00436F21">
        <w:trPr>
          <w:jc w:val="center"/>
        </w:trPr>
        <w:tc>
          <w:tcPr>
            <w:tcW w:w="3606" w:type="dxa"/>
          </w:tcPr>
          <w:p w14:paraId="740E03C8" w14:textId="77777777" w:rsidR="007B0C98" w:rsidRDefault="007B0C98" w:rsidP="00436F21">
            <w:r>
              <w:t>Ammontare erogato</w:t>
            </w:r>
            <w:r>
              <w:br/>
            </w:r>
          </w:p>
        </w:tc>
        <w:tc>
          <w:tcPr>
            <w:tcW w:w="3607" w:type="dxa"/>
          </w:tcPr>
          <w:p w14:paraId="58B3FA5A" w14:textId="77777777" w:rsidR="007B0C98" w:rsidRDefault="007B0C98" w:rsidP="00436F21"/>
        </w:tc>
        <w:tc>
          <w:tcPr>
            <w:tcW w:w="3607" w:type="dxa"/>
            <w:vMerge/>
          </w:tcPr>
          <w:p w14:paraId="0B9841B7" w14:textId="77777777" w:rsidR="007B0C98" w:rsidRDefault="007B0C98" w:rsidP="00436F21"/>
        </w:tc>
      </w:tr>
      <w:tr w:rsidR="007B0C98" w:rsidRPr="00596D99" w14:paraId="309A117A" w14:textId="77777777" w:rsidTr="00436F21">
        <w:trPr>
          <w:jc w:val="center"/>
        </w:trPr>
        <w:tc>
          <w:tcPr>
            <w:tcW w:w="3606" w:type="dxa"/>
          </w:tcPr>
          <w:p w14:paraId="6DDB80B3" w14:textId="77777777" w:rsidR="007B0C98" w:rsidRDefault="007B0C98" w:rsidP="00436F21">
            <w:r>
              <w:t>Eventuali componenti variabili o legate alla valutazione del risultato</w:t>
            </w:r>
          </w:p>
        </w:tc>
        <w:tc>
          <w:tcPr>
            <w:tcW w:w="7214" w:type="dxa"/>
            <w:gridSpan w:val="2"/>
            <w:vAlign w:val="center"/>
          </w:tcPr>
          <w:p w14:paraId="18E5527C" w14:textId="77777777" w:rsidR="007B0C98" w:rsidRPr="00596D99" w:rsidRDefault="007B0C98" w:rsidP="00436F21">
            <w:pPr>
              <w:jc w:val="center"/>
              <w:rPr>
                <w:b/>
              </w:rPr>
            </w:pPr>
            <w:r>
              <w:rPr>
                <w:b/>
              </w:rPr>
              <w:t>NO</w:t>
            </w:r>
          </w:p>
        </w:tc>
      </w:tr>
      <w:tr w:rsidR="007B0C98" w14:paraId="269A3B9E" w14:textId="77777777" w:rsidTr="00436F21">
        <w:trPr>
          <w:jc w:val="center"/>
        </w:trPr>
        <w:tc>
          <w:tcPr>
            <w:tcW w:w="10820" w:type="dxa"/>
            <w:gridSpan w:val="3"/>
          </w:tcPr>
          <w:p w14:paraId="219D322A" w14:textId="77777777" w:rsidR="007B0C98" w:rsidRDefault="007B0C98" w:rsidP="00436F21">
            <w:r>
              <w:t>Dati relativi allo svolgimento di incarichi o alla titolarità di cariche in enti di diritto privato regolati o finanziati dalla pubblica amministrazione o allo svolgimento di attività professionali</w:t>
            </w:r>
          </w:p>
        </w:tc>
      </w:tr>
      <w:tr w:rsidR="007B0C98" w14:paraId="2915DA5F" w14:textId="77777777" w:rsidTr="00436F21">
        <w:trPr>
          <w:jc w:val="center"/>
        </w:trPr>
        <w:tc>
          <w:tcPr>
            <w:tcW w:w="10820" w:type="dxa"/>
            <w:gridSpan w:val="3"/>
          </w:tcPr>
          <w:p w14:paraId="05EDE562" w14:textId="77777777" w:rsidR="007B0C98" w:rsidRDefault="007B0C98" w:rsidP="00436F21">
            <w:r>
              <w:t>Attestazione dell’avvenuta verifica dell’insussistenza di situazioni, anche potenziali, di conflitto di interesse</w:t>
            </w:r>
          </w:p>
          <w:p w14:paraId="128590EF" w14:textId="77777777" w:rsidR="007B0C98" w:rsidRDefault="007B0C98" w:rsidP="00436F21"/>
        </w:tc>
      </w:tr>
    </w:tbl>
    <w:p w14:paraId="69AC29FC" w14:textId="77777777" w:rsidR="002B0A73" w:rsidRDefault="002B0A73" w:rsidP="002B0A73"/>
    <w:tbl>
      <w:tblPr>
        <w:tblStyle w:val="Grigliatabella"/>
        <w:tblW w:w="0" w:type="auto"/>
        <w:jc w:val="center"/>
        <w:tblLook w:val="04A0" w:firstRow="1" w:lastRow="0" w:firstColumn="1" w:lastColumn="0" w:noHBand="0" w:noVBand="1"/>
      </w:tblPr>
      <w:tblGrid>
        <w:gridCol w:w="3606"/>
        <w:gridCol w:w="3607"/>
        <w:gridCol w:w="3607"/>
      </w:tblGrid>
      <w:tr w:rsidR="002B0A73" w:rsidRPr="001F08D4" w14:paraId="14ACC9AD" w14:textId="77777777" w:rsidTr="004C424F">
        <w:trPr>
          <w:jc w:val="center"/>
        </w:trPr>
        <w:tc>
          <w:tcPr>
            <w:tcW w:w="3606" w:type="dxa"/>
          </w:tcPr>
          <w:p w14:paraId="0CD38623" w14:textId="77777777" w:rsidR="002B0A73" w:rsidRDefault="002B0A73" w:rsidP="004C424F">
            <w:r>
              <w:t>Titolare di incarico</w:t>
            </w:r>
          </w:p>
          <w:p w14:paraId="29CD9B2C" w14:textId="77777777" w:rsidR="002B0A73" w:rsidRDefault="002B0A73" w:rsidP="004C424F"/>
        </w:tc>
        <w:tc>
          <w:tcPr>
            <w:tcW w:w="7214" w:type="dxa"/>
            <w:gridSpan w:val="2"/>
          </w:tcPr>
          <w:p w14:paraId="4FC6B223" w14:textId="77777777" w:rsidR="002B0A73" w:rsidRPr="001F08D4" w:rsidRDefault="002B0A73" w:rsidP="004C424F">
            <w:pPr>
              <w:rPr>
                <w:b/>
              </w:rPr>
            </w:pPr>
            <w:r>
              <w:rPr>
                <w:b/>
              </w:rPr>
              <w:t>Maggioli S.p.A.</w:t>
            </w:r>
          </w:p>
        </w:tc>
      </w:tr>
      <w:tr w:rsidR="002B0A73" w:rsidRPr="001F08D4" w14:paraId="621632C1" w14:textId="77777777" w:rsidTr="004C424F">
        <w:trPr>
          <w:jc w:val="center"/>
        </w:trPr>
        <w:tc>
          <w:tcPr>
            <w:tcW w:w="3606" w:type="dxa"/>
          </w:tcPr>
          <w:p w14:paraId="43C1A6F9" w14:textId="77777777" w:rsidR="002B0A73" w:rsidRDefault="002B0A73" w:rsidP="004C424F">
            <w:r>
              <w:t>Estremi atto di conferimento</w:t>
            </w:r>
          </w:p>
          <w:p w14:paraId="772F6FFA" w14:textId="77777777" w:rsidR="002B0A73" w:rsidRDefault="002B0A73" w:rsidP="004C424F"/>
        </w:tc>
        <w:tc>
          <w:tcPr>
            <w:tcW w:w="7214" w:type="dxa"/>
            <w:gridSpan w:val="2"/>
          </w:tcPr>
          <w:p w14:paraId="71E7BBA2" w14:textId="0048ABCF" w:rsidR="002B0A73" w:rsidRPr="001F08D4" w:rsidRDefault="002B0A73" w:rsidP="004C424F">
            <w:pPr>
              <w:rPr>
                <w:b/>
              </w:rPr>
            </w:pPr>
            <w:r w:rsidRPr="001F08D4">
              <w:rPr>
                <w:b/>
              </w:rPr>
              <w:t xml:space="preserve">Determina Responsabile </w:t>
            </w:r>
            <w:r>
              <w:rPr>
                <w:b/>
              </w:rPr>
              <w:t xml:space="preserve">del Servizio Finanziario n. 26 del </w:t>
            </w:r>
            <w:r w:rsidR="00D81E74">
              <w:rPr>
                <w:b/>
              </w:rPr>
              <w:t xml:space="preserve"> </w:t>
            </w:r>
            <w:r>
              <w:rPr>
                <w:b/>
              </w:rPr>
              <w:t>06.10.2020</w:t>
            </w:r>
            <w:r w:rsidRPr="001F08D4">
              <w:rPr>
                <w:b/>
              </w:rPr>
              <w:t xml:space="preserve"> </w:t>
            </w:r>
          </w:p>
        </w:tc>
      </w:tr>
      <w:tr w:rsidR="002B0A73" w:rsidRPr="0075206C" w14:paraId="1C9D5E19" w14:textId="77777777" w:rsidTr="004C424F">
        <w:trPr>
          <w:jc w:val="center"/>
        </w:trPr>
        <w:tc>
          <w:tcPr>
            <w:tcW w:w="3606" w:type="dxa"/>
          </w:tcPr>
          <w:p w14:paraId="08A60E87" w14:textId="77777777" w:rsidR="002B0A73" w:rsidRDefault="002B0A73" w:rsidP="004C424F">
            <w:r>
              <w:t>Ragione dell’incarico</w:t>
            </w:r>
          </w:p>
          <w:p w14:paraId="6588008C" w14:textId="77777777" w:rsidR="002B0A73" w:rsidRDefault="002B0A73" w:rsidP="004C424F"/>
        </w:tc>
        <w:tc>
          <w:tcPr>
            <w:tcW w:w="7214" w:type="dxa"/>
            <w:gridSpan w:val="2"/>
          </w:tcPr>
          <w:p w14:paraId="2D89DAD8" w14:textId="77777777" w:rsidR="002B0A73" w:rsidRPr="00884E30" w:rsidRDefault="002B0A73" w:rsidP="004C424F">
            <w:pPr>
              <w:rPr>
                <w:rFonts w:ascii="Calibri" w:hAnsi="Calibri"/>
                <w:b/>
              </w:rPr>
            </w:pPr>
            <w:r w:rsidRPr="00884E30">
              <w:rPr>
                <w:rFonts w:ascii="Calibri" w:hAnsi="Calibri"/>
                <w:b/>
              </w:rPr>
              <w:t>Conferimento incarico per il servizio di supporto alla redazione del Bilancio Consolidato 2019.</w:t>
            </w:r>
          </w:p>
        </w:tc>
      </w:tr>
      <w:tr w:rsidR="002B0A73" w14:paraId="2CBECA65" w14:textId="77777777" w:rsidTr="004C424F">
        <w:trPr>
          <w:jc w:val="center"/>
        </w:trPr>
        <w:tc>
          <w:tcPr>
            <w:tcW w:w="3606" w:type="dxa"/>
          </w:tcPr>
          <w:p w14:paraId="5C2F9F73" w14:textId="77777777" w:rsidR="002B0A73" w:rsidRDefault="002B0A73" w:rsidP="004C424F">
            <w:r>
              <w:t>Compenso comunque denominato</w:t>
            </w:r>
          </w:p>
          <w:p w14:paraId="2A04EBBA" w14:textId="77777777" w:rsidR="002B0A73" w:rsidRDefault="002B0A73" w:rsidP="004C424F"/>
        </w:tc>
        <w:tc>
          <w:tcPr>
            <w:tcW w:w="3607" w:type="dxa"/>
          </w:tcPr>
          <w:p w14:paraId="19D3F618" w14:textId="77777777" w:rsidR="002B0A73" w:rsidRPr="00E50F14" w:rsidRDefault="002B0A73" w:rsidP="004C424F">
            <w:pPr>
              <w:jc w:val="right"/>
              <w:rPr>
                <w:b/>
              </w:rPr>
            </w:pPr>
            <w:r>
              <w:rPr>
                <w:b/>
              </w:rPr>
              <w:t>2.016,00</w:t>
            </w:r>
          </w:p>
        </w:tc>
        <w:tc>
          <w:tcPr>
            <w:tcW w:w="3607" w:type="dxa"/>
            <w:vMerge w:val="restart"/>
            <w:vAlign w:val="center"/>
          </w:tcPr>
          <w:p w14:paraId="7394C10B" w14:textId="77777777" w:rsidR="002B0A73" w:rsidRDefault="002B0A73" w:rsidP="004C424F">
            <w:pPr>
              <w:jc w:val="center"/>
            </w:pPr>
          </w:p>
        </w:tc>
      </w:tr>
      <w:tr w:rsidR="002B0A73" w14:paraId="301843F6" w14:textId="77777777" w:rsidTr="004C424F">
        <w:trPr>
          <w:jc w:val="center"/>
        </w:trPr>
        <w:tc>
          <w:tcPr>
            <w:tcW w:w="3606" w:type="dxa"/>
          </w:tcPr>
          <w:p w14:paraId="2E6740DC" w14:textId="77777777" w:rsidR="002B0A73" w:rsidRDefault="002B0A73" w:rsidP="004C424F">
            <w:r>
              <w:t>Ammontare erogato</w:t>
            </w:r>
            <w:r>
              <w:br/>
            </w:r>
          </w:p>
        </w:tc>
        <w:tc>
          <w:tcPr>
            <w:tcW w:w="3607" w:type="dxa"/>
          </w:tcPr>
          <w:p w14:paraId="4A300C4A" w14:textId="77777777" w:rsidR="002B0A73" w:rsidRDefault="002B0A73" w:rsidP="004C424F"/>
        </w:tc>
        <w:tc>
          <w:tcPr>
            <w:tcW w:w="3607" w:type="dxa"/>
            <w:vMerge/>
          </w:tcPr>
          <w:p w14:paraId="305460F4" w14:textId="77777777" w:rsidR="002B0A73" w:rsidRDefault="002B0A73" w:rsidP="004C424F"/>
        </w:tc>
      </w:tr>
      <w:tr w:rsidR="002B0A73" w:rsidRPr="00596D99" w14:paraId="4948865D" w14:textId="77777777" w:rsidTr="004C424F">
        <w:trPr>
          <w:jc w:val="center"/>
        </w:trPr>
        <w:tc>
          <w:tcPr>
            <w:tcW w:w="3606" w:type="dxa"/>
          </w:tcPr>
          <w:p w14:paraId="2DF40D9C" w14:textId="77777777" w:rsidR="002B0A73" w:rsidRDefault="002B0A73" w:rsidP="004C424F">
            <w:r>
              <w:t>Eventuali componenti variabili o legate alla valutazione del risultato</w:t>
            </w:r>
          </w:p>
        </w:tc>
        <w:tc>
          <w:tcPr>
            <w:tcW w:w="7214" w:type="dxa"/>
            <w:gridSpan w:val="2"/>
            <w:vAlign w:val="center"/>
          </w:tcPr>
          <w:p w14:paraId="06BAD9F7" w14:textId="77777777" w:rsidR="002B0A73" w:rsidRPr="00596D99" w:rsidRDefault="002B0A73" w:rsidP="004C424F">
            <w:pPr>
              <w:jc w:val="center"/>
              <w:rPr>
                <w:b/>
              </w:rPr>
            </w:pPr>
            <w:r>
              <w:rPr>
                <w:b/>
              </w:rPr>
              <w:t>NO</w:t>
            </w:r>
          </w:p>
        </w:tc>
      </w:tr>
      <w:tr w:rsidR="002B0A73" w14:paraId="7A648003" w14:textId="77777777" w:rsidTr="004C424F">
        <w:trPr>
          <w:jc w:val="center"/>
        </w:trPr>
        <w:tc>
          <w:tcPr>
            <w:tcW w:w="10820" w:type="dxa"/>
            <w:gridSpan w:val="3"/>
          </w:tcPr>
          <w:p w14:paraId="7E576902" w14:textId="77777777" w:rsidR="002B0A73" w:rsidRDefault="002B0A73" w:rsidP="004C424F">
            <w:r>
              <w:t>Dati relativi allo svolgimento di incarichi o alla titolarità di cariche in enti di diritto privato regolati o finanziati dalla pubblica amministrazione o allo svolgimento di attività professionali</w:t>
            </w:r>
          </w:p>
        </w:tc>
      </w:tr>
      <w:tr w:rsidR="002B0A73" w14:paraId="1CA39535" w14:textId="77777777" w:rsidTr="004C424F">
        <w:trPr>
          <w:jc w:val="center"/>
        </w:trPr>
        <w:tc>
          <w:tcPr>
            <w:tcW w:w="10820" w:type="dxa"/>
            <w:gridSpan w:val="3"/>
          </w:tcPr>
          <w:p w14:paraId="7C8FF0E4" w14:textId="77777777" w:rsidR="002B0A73" w:rsidRDefault="002B0A73" w:rsidP="004C424F">
            <w:r>
              <w:t>Attestazione dell’avvenuta verifica dell’insussistenza di situazioni, anche potenziali, di conflitto di interesse</w:t>
            </w:r>
          </w:p>
          <w:p w14:paraId="39195A22" w14:textId="77777777" w:rsidR="002B0A73" w:rsidRDefault="002B0A73" w:rsidP="004C424F"/>
        </w:tc>
      </w:tr>
    </w:tbl>
    <w:p w14:paraId="32F9B8F5" w14:textId="3C6E32AF" w:rsidR="00554069" w:rsidRDefault="00554069" w:rsidP="004B1688"/>
    <w:tbl>
      <w:tblPr>
        <w:tblStyle w:val="Grigliatabella"/>
        <w:tblW w:w="0" w:type="auto"/>
        <w:jc w:val="center"/>
        <w:tblLook w:val="04A0" w:firstRow="1" w:lastRow="0" w:firstColumn="1" w:lastColumn="0" w:noHBand="0" w:noVBand="1"/>
      </w:tblPr>
      <w:tblGrid>
        <w:gridCol w:w="3606"/>
        <w:gridCol w:w="3607"/>
        <w:gridCol w:w="3607"/>
      </w:tblGrid>
      <w:tr w:rsidR="00CD619D" w14:paraId="568D2A12" w14:textId="77777777" w:rsidTr="00CD619D">
        <w:trPr>
          <w:jc w:val="center"/>
        </w:trPr>
        <w:tc>
          <w:tcPr>
            <w:tcW w:w="3606" w:type="dxa"/>
            <w:tcBorders>
              <w:top w:val="single" w:sz="4" w:space="0" w:color="auto"/>
              <w:left w:val="single" w:sz="4" w:space="0" w:color="auto"/>
              <w:bottom w:val="single" w:sz="4" w:space="0" w:color="auto"/>
              <w:right w:val="single" w:sz="4" w:space="0" w:color="auto"/>
            </w:tcBorders>
          </w:tcPr>
          <w:p w14:paraId="37CB0309" w14:textId="77777777" w:rsidR="00CD619D" w:rsidRDefault="00CD619D">
            <w:bookmarkStart w:id="1" w:name="_Hlk60138502"/>
            <w:r>
              <w:t>Titolare di incarico</w:t>
            </w:r>
          </w:p>
          <w:p w14:paraId="02403B94" w14:textId="77777777" w:rsidR="00CD619D" w:rsidRDefault="00CD619D"/>
        </w:tc>
        <w:tc>
          <w:tcPr>
            <w:tcW w:w="7214" w:type="dxa"/>
            <w:gridSpan w:val="2"/>
            <w:tcBorders>
              <w:top w:val="single" w:sz="4" w:space="0" w:color="auto"/>
              <w:left w:val="single" w:sz="4" w:space="0" w:color="auto"/>
              <w:bottom w:val="single" w:sz="4" w:space="0" w:color="auto"/>
              <w:right w:val="single" w:sz="4" w:space="0" w:color="auto"/>
            </w:tcBorders>
            <w:hideMark/>
          </w:tcPr>
          <w:p w14:paraId="753A3EEE" w14:textId="77777777" w:rsidR="00CD619D" w:rsidRDefault="00CD619D">
            <w:pPr>
              <w:rPr>
                <w:b/>
                <w:color w:val="FF0000"/>
              </w:rPr>
            </w:pPr>
            <w:r>
              <w:rPr>
                <w:b/>
              </w:rPr>
              <w:t>Grafiche E. Gaspari S.r.l.</w:t>
            </w:r>
          </w:p>
        </w:tc>
      </w:tr>
      <w:tr w:rsidR="00CD619D" w14:paraId="1FA7A0BB" w14:textId="77777777" w:rsidTr="00CD619D">
        <w:trPr>
          <w:jc w:val="center"/>
        </w:trPr>
        <w:tc>
          <w:tcPr>
            <w:tcW w:w="3606" w:type="dxa"/>
            <w:tcBorders>
              <w:top w:val="single" w:sz="4" w:space="0" w:color="auto"/>
              <w:left w:val="single" w:sz="4" w:space="0" w:color="auto"/>
              <w:bottom w:val="single" w:sz="4" w:space="0" w:color="auto"/>
              <w:right w:val="single" w:sz="4" w:space="0" w:color="auto"/>
            </w:tcBorders>
          </w:tcPr>
          <w:p w14:paraId="0093DDD1" w14:textId="77777777" w:rsidR="00CD619D" w:rsidRDefault="00CD619D">
            <w:r>
              <w:t>Estremi atto di conferimento</w:t>
            </w:r>
          </w:p>
          <w:p w14:paraId="43B15645" w14:textId="77777777" w:rsidR="00CD619D" w:rsidRDefault="00CD619D"/>
        </w:tc>
        <w:tc>
          <w:tcPr>
            <w:tcW w:w="7214" w:type="dxa"/>
            <w:gridSpan w:val="2"/>
            <w:tcBorders>
              <w:top w:val="single" w:sz="4" w:space="0" w:color="auto"/>
              <w:left w:val="single" w:sz="4" w:space="0" w:color="auto"/>
              <w:bottom w:val="single" w:sz="4" w:space="0" w:color="auto"/>
              <w:right w:val="single" w:sz="4" w:space="0" w:color="auto"/>
            </w:tcBorders>
            <w:hideMark/>
          </w:tcPr>
          <w:p w14:paraId="05476984" w14:textId="77777777" w:rsidR="00CD619D" w:rsidRDefault="00CD619D">
            <w:pPr>
              <w:rPr>
                <w:b/>
                <w:color w:val="FF0000"/>
              </w:rPr>
            </w:pPr>
            <w:r>
              <w:rPr>
                <w:b/>
              </w:rPr>
              <w:t>Determina Responsabile del Servizio Finanziario n. 27 del 12.10.2020.</w:t>
            </w:r>
          </w:p>
        </w:tc>
      </w:tr>
      <w:tr w:rsidR="00CD619D" w14:paraId="1900C7DB" w14:textId="77777777" w:rsidTr="00CD619D">
        <w:trPr>
          <w:jc w:val="center"/>
        </w:trPr>
        <w:tc>
          <w:tcPr>
            <w:tcW w:w="3606" w:type="dxa"/>
            <w:tcBorders>
              <w:top w:val="single" w:sz="4" w:space="0" w:color="auto"/>
              <w:left w:val="single" w:sz="4" w:space="0" w:color="auto"/>
              <w:bottom w:val="single" w:sz="4" w:space="0" w:color="auto"/>
              <w:right w:val="single" w:sz="4" w:space="0" w:color="auto"/>
            </w:tcBorders>
          </w:tcPr>
          <w:p w14:paraId="7CCDED1D" w14:textId="77777777" w:rsidR="00CD619D" w:rsidRDefault="00CD619D">
            <w:r>
              <w:t>Ragione dell’incarico</w:t>
            </w:r>
          </w:p>
          <w:p w14:paraId="030E60CF" w14:textId="77777777" w:rsidR="00CD619D" w:rsidRDefault="00CD619D"/>
        </w:tc>
        <w:tc>
          <w:tcPr>
            <w:tcW w:w="7214" w:type="dxa"/>
            <w:gridSpan w:val="2"/>
            <w:tcBorders>
              <w:top w:val="single" w:sz="4" w:space="0" w:color="auto"/>
              <w:left w:val="single" w:sz="4" w:space="0" w:color="auto"/>
              <w:bottom w:val="single" w:sz="4" w:space="0" w:color="auto"/>
              <w:right w:val="single" w:sz="4" w:space="0" w:color="auto"/>
            </w:tcBorders>
            <w:hideMark/>
          </w:tcPr>
          <w:p w14:paraId="59A48EA2" w14:textId="77777777" w:rsidR="00CD619D" w:rsidRDefault="00CD619D">
            <w:pPr>
              <w:rPr>
                <w:rFonts w:ascii="Calibri" w:hAnsi="Calibri"/>
                <w:b/>
                <w:color w:val="FF0000"/>
              </w:rPr>
            </w:pPr>
            <w:r>
              <w:rPr>
                <w:b/>
                <w:bCs/>
              </w:rPr>
              <w:t>Affidamento diretto alla ditta Grafiche E. Gaspari S.r.l. per il calcolo del Fondo Incentivante anno 2020.</w:t>
            </w:r>
          </w:p>
        </w:tc>
      </w:tr>
      <w:tr w:rsidR="00CD619D" w14:paraId="7E11317E" w14:textId="77777777" w:rsidTr="00CD619D">
        <w:trPr>
          <w:jc w:val="center"/>
        </w:trPr>
        <w:tc>
          <w:tcPr>
            <w:tcW w:w="3606" w:type="dxa"/>
            <w:tcBorders>
              <w:top w:val="single" w:sz="4" w:space="0" w:color="auto"/>
              <w:left w:val="single" w:sz="4" w:space="0" w:color="auto"/>
              <w:bottom w:val="single" w:sz="4" w:space="0" w:color="auto"/>
              <w:right w:val="single" w:sz="4" w:space="0" w:color="auto"/>
            </w:tcBorders>
          </w:tcPr>
          <w:p w14:paraId="4DFFCF5C" w14:textId="77777777" w:rsidR="00CD619D" w:rsidRDefault="00CD619D">
            <w:r>
              <w:t>Compenso comunque denominato</w:t>
            </w:r>
          </w:p>
          <w:p w14:paraId="69C2DC1A" w14:textId="77777777" w:rsidR="00CD619D" w:rsidRDefault="00CD619D"/>
        </w:tc>
        <w:tc>
          <w:tcPr>
            <w:tcW w:w="3607" w:type="dxa"/>
            <w:tcBorders>
              <w:top w:val="single" w:sz="4" w:space="0" w:color="auto"/>
              <w:left w:val="single" w:sz="4" w:space="0" w:color="auto"/>
              <w:bottom w:val="single" w:sz="4" w:space="0" w:color="auto"/>
              <w:right w:val="single" w:sz="4" w:space="0" w:color="auto"/>
            </w:tcBorders>
          </w:tcPr>
          <w:p w14:paraId="7382CFEC" w14:textId="77777777" w:rsidR="00CD619D" w:rsidRDefault="00CD619D">
            <w:pPr>
              <w:jc w:val="right"/>
              <w:rPr>
                <w:b/>
              </w:rPr>
            </w:pPr>
            <w:r>
              <w:rPr>
                <w:b/>
              </w:rPr>
              <w:t>700,00</w:t>
            </w:r>
          </w:p>
          <w:p w14:paraId="7C6F81F3" w14:textId="77777777" w:rsidR="00CD619D" w:rsidRDefault="00CD619D">
            <w:pPr>
              <w:jc w:val="right"/>
              <w:rPr>
                <w:b/>
                <w:color w:val="FF0000"/>
              </w:rPr>
            </w:pPr>
          </w:p>
        </w:tc>
        <w:tc>
          <w:tcPr>
            <w:tcW w:w="3607" w:type="dxa"/>
            <w:vMerge w:val="restart"/>
            <w:tcBorders>
              <w:top w:val="single" w:sz="4" w:space="0" w:color="auto"/>
              <w:left w:val="single" w:sz="4" w:space="0" w:color="auto"/>
              <w:bottom w:val="single" w:sz="4" w:space="0" w:color="auto"/>
              <w:right w:val="single" w:sz="4" w:space="0" w:color="auto"/>
            </w:tcBorders>
          </w:tcPr>
          <w:p w14:paraId="5CD932CC" w14:textId="77777777" w:rsidR="00CD619D" w:rsidRDefault="00CD619D">
            <w:pPr>
              <w:jc w:val="right"/>
            </w:pPr>
          </w:p>
          <w:p w14:paraId="137EAF21" w14:textId="77777777" w:rsidR="00CD619D" w:rsidRDefault="00CD619D">
            <w:pPr>
              <w:jc w:val="center"/>
            </w:pPr>
          </w:p>
        </w:tc>
      </w:tr>
      <w:tr w:rsidR="00CD619D" w14:paraId="7256555E" w14:textId="77777777" w:rsidTr="00CD619D">
        <w:trPr>
          <w:jc w:val="center"/>
        </w:trPr>
        <w:tc>
          <w:tcPr>
            <w:tcW w:w="3606" w:type="dxa"/>
            <w:tcBorders>
              <w:top w:val="single" w:sz="4" w:space="0" w:color="auto"/>
              <w:left w:val="single" w:sz="4" w:space="0" w:color="auto"/>
              <w:bottom w:val="single" w:sz="4" w:space="0" w:color="auto"/>
              <w:right w:val="single" w:sz="4" w:space="0" w:color="auto"/>
            </w:tcBorders>
            <w:hideMark/>
          </w:tcPr>
          <w:p w14:paraId="74A4AAED" w14:textId="77777777" w:rsidR="00CD619D" w:rsidRDefault="00CD619D">
            <w:r>
              <w:t>Ammontare erogato</w:t>
            </w:r>
            <w:r>
              <w:br/>
            </w:r>
          </w:p>
        </w:tc>
        <w:tc>
          <w:tcPr>
            <w:tcW w:w="3607" w:type="dxa"/>
            <w:tcBorders>
              <w:top w:val="single" w:sz="4" w:space="0" w:color="auto"/>
              <w:left w:val="single" w:sz="4" w:space="0" w:color="auto"/>
              <w:bottom w:val="single" w:sz="4" w:space="0" w:color="auto"/>
              <w:right w:val="single" w:sz="4" w:space="0" w:color="auto"/>
            </w:tcBorders>
          </w:tcPr>
          <w:p w14:paraId="6C3E458C" w14:textId="77777777" w:rsidR="00CD619D" w:rsidRDefault="00CD619D"/>
        </w:tc>
        <w:tc>
          <w:tcPr>
            <w:tcW w:w="0" w:type="auto"/>
            <w:vMerge/>
            <w:tcBorders>
              <w:top w:val="single" w:sz="4" w:space="0" w:color="auto"/>
              <w:left w:val="single" w:sz="4" w:space="0" w:color="auto"/>
              <w:bottom w:val="single" w:sz="4" w:space="0" w:color="auto"/>
              <w:right w:val="single" w:sz="4" w:space="0" w:color="auto"/>
            </w:tcBorders>
            <w:vAlign w:val="center"/>
            <w:hideMark/>
          </w:tcPr>
          <w:p w14:paraId="2BFF0B04" w14:textId="77777777" w:rsidR="00CD619D" w:rsidRDefault="00CD619D"/>
        </w:tc>
      </w:tr>
      <w:tr w:rsidR="00CD619D" w14:paraId="59E820DF" w14:textId="77777777" w:rsidTr="00CD619D">
        <w:trPr>
          <w:jc w:val="center"/>
        </w:trPr>
        <w:tc>
          <w:tcPr>
            <w:tcW w:w="3606" w:type="dxa"/>
            <w:tcBorders>
              <w:top w:val="single" w:sz="4" w:space="0" w:color="auto"/>
              <w:left w:val="single" w:sz="4" w:space="0" w:color="auto"/>
              <w:bottom w:val="single" w:sz="4" w:space="0" w:color="auto"/>
              <w:right w:val="single" w:sz="4" w:space="0" w:color="auto"/>
            </w:tcBorders>
            <w:hideMark/>
          </w:tcPr>
          <w:p w14:paraId="7515EAD6" w14:textId="77777777" w:rsidR="00CD619D" w:rsidRDefault="00CD619D">
            <w:r>
              <w:t>Eventuali componenti variabili o legate alla valutazione del risultato</w:t>
            </w:r>
          </w:p>
        </w:tc>
        <w:tc>
          <w:tcPr>
            <w:tcW w:w="7214" w:type="dxa"/>
            <w:gridSpan w:val="2"/>
            <w:tcBorders>
              <w:top w:val="single" w:sz="4" w:space="0" w:color="auto"/>
              <w:left w:val="single" w:sz="4" w:space="0" w:color="auto"/>
              <w:bottom w:val="single" w:sz="4" w:space="0" w:color="auto"/>
              <w:right w:val="single" w:sz="4" w:space="0" w:color="auto"/>
            </w:tcBorders>
            <w:vAlign w:val="center"/>
            <w:hideMark/>
          </w:tcPr>
          <w:p w14:paraId="64DEFEF6" w14:textId="77777777" w:rsidR="00CD619D" w:rsidRDefault="00CD619D">
            <w:pPr>
              <w:jc w:val="center"/>
              <w:rPr>
                <w:b/>
              </w:rPr>
            </w:pPr>
            <w:r>
              <w:rPr>
                <w:b/>
              </w:rPr>
              <w:t>NO</w:t>
            </w:r>
          </w:p>
        </w:tc>
      </w:tr>
      <w:tr w:rsidR="00CD619D" w14:paraId="31626072" w14:textId="77777777" w:rsidTr="00CD619D">
        <w:trPr>
          <w:jc w:val="center"/>
        </w:trPr>
        <w:tc>
          <w:tcPr>
            <w:tcW w:w="10820" w:type="dxa"/>
            <w:gridSpan w:val="3"/>
            <w:tcBorders>
              <w:top w:val="single" w:sz="4" w:space="0" w:color="auto"/>
              <w:left w:val="single" w:sz="4" w:space="0" w:color="auto"/>
              <w:bottom w:val="single" w:sz="4" w:space="0" w:color="auto"/>
              <w:right w:val="single" w:sz="4" w:space="0" w:color="auto"/>
            </w:tcBorders>
            <w:hideMark/>
          </w:tcPr>
          <w:p w14:paraId="3941EE5E" w14:textId="77777777" w:rsidR="00CD619D" w:rsidRDefault="00CD619D">
            <w:r>
              <w:t>Dati relativi allo svolgimento di incarichi o alla titolarità di cariche in enti di diritto privato regolati o finanziati dalla pubblica amministrazione o allo svolgimento di attività professionali</w:t>
            </w:r>
          </w:p>
        </w:tc>
      </w:tr>
      <w:tr w:rsidR="00CD619D" w14:paraId="243EB28A" w14:textId="77777777" w:rsidTr="00CD619D">
        <w:trPr>
          <w:jc w:val="center"/>
        </w:trPr>
        <w:tc>
          <w:tcPr>
            <w:tcW w:w="10820" w:type="dxa"/>
            <w:gridSpan w:val="3"/>
            <w:tcBorders>
              <w:top w:val="single" w:sz="4" w:space="0" w:color="auto"/>
              <w:left w:val="single" w:sz="4" w:space="0" w:color="auto"/>
              <w:bottom w:val="single" w:sz="4" w:space="0" w:color="auto"/>
              <w:right w:val="single" w:sz="4" w:space="0" w:color="auto"/>
            </w:tcBorders>
          </w:tcPr>
          <w:p w14:paraId="261AB627" w14:textId="77777777" w:rsidR="00CD619D" w:rsidRDefault="00CD619D">
            <w:r>
              <w:t>Attestazione dell’avvenuta verifica dell’insussistenza di situazioni, anche potenziali, di conflitto di interesse</w:t>
            </w:r>
          </w:p>
          <w:p w14:paraId="69CACD9B" w14:textId="77777777" w:rsidR="00CD619D" w:rsidRDefault="00CD619D"/>
        </w:tc>
      </w:tr>
      <w:bookmarkEnd w:id="1"/>
    </w:tbl>
    <w:p w14:paraId="4DCC823C" w14:textId="77777777" w:rsidR="003B6DD5" w:rsidRDefault="003B6DD5" w:rsidP="003B6DD5"/>
    <w:tbl>
      <w:tblPr>
        <w:tblStyle w:val="Grigliatabella"/>
        <w:tblW w:w="0" w:type="auto"/>
        <w:jc w:val="center"/>
        <w:tblLook w:val="04A0" w:firstRow="1" w:lastRow="0" w:firstColumn="1" w:lastColumn="0" w:noHBand="0" w:noVBand="1"/>
      </w:tblPr>
      <w:tblGrid>
        <w:gridCol w:w="3606"/>
        <w:gridCol w:w="3607"/>
        <w:gridCol w:w="3607"/>
      </w:tblGrid>
      <w:tr w:rsidR="003B6DD5" w14:paraId="367CB0B5" w14:textId="77777777" w:rsidTr="0069568B">
        <w:trPr>
          <w:jc w:val="center"/>
        </w:trPr>
        <w:tc>
          <w:tcPr>
            <w:tcW w:w="3606" w:type="dxa"/>
          </w:tcPr>
          <w:p w14:paraId="39AD2531" w14:textId="77777777" w:rsidR="003B6DD5" w:rsidRDefault="003B6DD5" w:rsidP="0069568B">
            <w:r>
              <w:t>Titolare di incarico</w:t>
            </w:r>
          </w:p>
          <w:p w14:paraId="4278AA22" w14:textId="77777777" w:rsidR="003B6DD5" w:rsidRDefault="003B6DD5" w:rsidP="0069568B"/>
        </w:tc>
        <w:tc>
          <w:tcPr>
            <w:tcW w:w="7214" w:type="dxa"/>
            <w:gridSpan w:val="2"/>
          </w:tcPr>
          <w:p w14:paraId="2A23B252" w14:textId="77777777" w:rsidR="003B6DD5" w:rsidRPr="00995AFF" w:rsidRDefault="003B6DD5" w:rsidP="0069568B">
            <w:pPr>
              <w:rPr>
                <w:b/>
                <w:color w:val="FF0000"/>
              </w:rPr>
            </w:pPr>
            <w:r>
              <w:rPr>
                <w:b/>
              </w:rPr>
              <w:t>Lacapra ing. Paolo</w:t>
            </w:r>
          </w:p>
        </w:tc>
      </w:tr>
      <w:tr w:rsidR="003B6DD5" w14:paraId="710F39B4" w14:textId="77777777" w:rsidTr="0069568B">
        <w:trPr>
          <w:jc w:val="center"/>
        </w:trPr>
        <w:tc>
          <w:tcPr>
            <w:tcW w:w="3606" w:type="dxa"/>
          </w:tcPr>
          <w:p w14:paraId="6893DD14" w14:textId="77777777" w:rsidR="003B6DD5" w:rsidRDefault="003B6DD5" w:rsidP="0069568B">
            <w:r>
              <w:t>Estremi atto di conferimento</w:t>
            </w:r>
          </w:p>
          <w:p w14:paraId="0B95337E" w14:textId="77777777" w:rsidR="003B6DD5" w:rsidRDefault="003B6DD5" w:rsidP="0069568B"/>
        </w:tc>
        <w:tc>
          <w:tcPr>
            <w:tcW w:w="7214" w:type="dxa"/>
            <w:gridSpan w:val="2"/>
          </w:tcPr>
          <w:p w14:paraId="75E51979" w14:textId="77777777" w:rsidR="003B6DD5" w:rsidRPr="00995AFF" w:rsidRDefault="003B6DD5" w:rsidP="0069568B">
            <w:pPr>
              <w:rPr>
                <w:b/>
                <w:color w:val="FF0000"/>
              </w:rPr>
            </w:pPr>
            <w:r w:rsidRPr="001F08D4">
              <w:rPr>
                <w:b/>
              </w:rPr>
              <w:t xml:space="preserve">Determina Responsabile Area Servizi </w:t>
            </w:r>
            <w:r>
              <w:rPr>
                <w:b/>
              </w:rPr>
              <w:t>Amministrativi</w:t>
            </w:r>
            <w:r w:rsidRPr="001F08D4">
              <w:rPr>
                <w:b/>
              </w:rPr>
              <w:t xml:space="preserve"> n</w:t>
            </w:r>
            <w:r w:rsidRPr="001772D6">
              <w:rPr>
                <w:b/>
              </w:rPr>
              <w:t>. 50 del 15.10.2020</w:t>
            </w:r>
          </w:p>
        </w:tc>
      </w:tr>
      <w:tr w:rsidR="003B6DD5" w14:paraId="31840AC2" w14:textId="77777777" w:rsidTr="0069568B">
        <w:trPr>
          <w:jc w:val="center"/>
        </w:trPr>
        <w:tc>
          <w:tcPr>
            <w:tcW w:w="3606" w:type="dxa"/>
          </w:tcPr>
          <w:p w14:paraId="7025AD3E" w14:textId="77777777" w:rsidR="003B6DD5" w:rsidRDefault="003B6DD5" w:rsidP="0069568B">
            <w:r>
              <w:t>Ragione dell’incarico</w:t>
            </w:r>
          </w:p>
          <w:p w14:paraId="7074114A" w14:textId="77777777" w:rsidR="003B6DD5" w:rsidRDefault="003B6DD5" w:rsidP="0069568B"/>
        </w:tc>
        <w:tc>
          <w:tcPr>
            <w:tcW w:w="7214" w:type="dxa"/>
            <w:gridSpan w:val="2"/>
          </w:tcPr>
          <w:p w14:paraId="2FC84822" w14:textId="77777777" w:rsidR="003B6DD5" w:rsidRPr="00995AFF" w:rsidRDefault="003B6DD5" w:rsidP="0069568B">
            <w:pPr>
              <w:rPr>
                <w:rFonts w:ascii="Calibri" w:hAnsi="Calibri"/>
                <w:b/>
                <w:color w:val="FF0000"/>
              </w:rPr>
            </w:pPr>
            <w:r w:rsidRPr="00811E59">
              <w:rPr>
                <w:b/>
                <w:bCs/>
              </w:rPr>
              <w:t>Assistenza hardware area informatica - Anno 20</w:t>
            </w:r>
            <w:r>
              <w:rPr>
                <w:b/>
                <w:bCs/>
              </w:rPr>
              <w:t>20</w:t>
            </w:r>
            <w:r w:rsidRPr="00811E59">
              <w:rPr>
                <w:b/>
                <w:bCs/>
              </w:rPr>
              <w:t>.</w:t>
            </w:r>
          </w:p>
        </w:tc>
      </w:tr>
      <w:tr w:rsidR="003B6DD5" w14:paraId="20D3958A" w14:textId="77777777" w:rsidTr="0069568B">
        <w:trPr>
          <w:jc w:val="center"/>
        </w:trPr>
        <w:tc>
          <w:tcPr>
            <w:tcW w:w="3606" w:type="dxa"/>
          </w:tcPr>
          <w:p w14:paraId="319D761D" w14:textId="77777777" w:rsidR="003B6DD5" w:rsidRDefault="003B6DD5" w:rsidP="0069568B">
            <w:r>
              <w:t>Compenso comunque denominato</w:t>
            </w:r>
          </w:p>
          <w:p w14:paraId="00C914E0" w14:textId="77777777" w:rsidR="003B6DD5" w:rsidRDefault="003B6DD5" w:rsidP="0069568B"/>
        </w:tc>
        <w:tc>
          <w:tcPr>
            <w:tcW w:w="3607" w:type="dxa"/>
          </w:tcPr>
          <w:p w14:paraId="3D327CCA" w14:textId="77777777" w:rsidR="003B6DD5" w:rsidRDefault="003B6DD5" w:rsidP="0069568B">
            <w:pPr>
              <w:jc w:val="right"/>
              <w:rPr>
                <w:b/>
              </w:rPr>
            </w:pPr>
            <w:r>
              <w:rPr>
                <w:b/>
              </w:rPr>
              <w:t>3.120,00</w:t>
            </w:r>
          </w:p>
          <w:p w14:paraId="54EA19B0" w14:textId="77777777" w:rsidR="003B6DD5" w:rsidRPr="00995AFF" w:rsidRDefault="003B6DD5" w:rsidP="0069568B">
            <w:pPr>
              <w:jc w:val="right"/>
              <w:rPr>
                <w:b/>
                <w:color w:val="FF0000"/>
              </w:rPr>
            </w:pPr>
          </w:p>
        </w:tc>
        <w:tc>
          <w:tcPr>
            <w:tcW w:w="3607" w:type="dxa"/>
            <w:vMerge w:val="restart"/>
          </w:tcPr>
          <w:p w14:paraId="33E8651B" w14:textId="77777777" w:rsidR="003B6DD5" w:rsidRDefault="003B6DD5" w:rsidP="0069568B">
            <w:pPr>
              <w:jc w:val="right"/>
            </w:pPr>
          </w:p>
          <w:p w14:paraId="757B936C" w14:textId="77777777" w:rsidR="003B6DD5" w:rsidRDefault="002C437C" w:rsidP="0069568B">
            <w:pPr>
              <w:jc w:val="center"/>
            </w:pPr>
            <w:hyperlink r:id="rId11" w:history="1">
              <w:r w:rsidR="003B6DD5" w:rsidRPr="00FE5720">
                <w:rPr>
                  <w:rStyle w:val="Collegamentoipertestuale"/>
                </w:rPr>
                <w:t>Curriculum vitae</w:t>
              </w:r>
            </w:hyperlink>
          </w:p>
        </w:tc>
      </w:tr>
      <w:tr w:rsidR="003B6DD5" w14:paraId="486127A7" w14:textId="77777777" w:rsidTr="0069568B">
        <w:trPr>
          <w:jc w:val="center"/>
        </w:trPr>
        <w:tc>
          <w:tcPr>
            <w:tcW w:w="3606" w:type="dxa"/>
          </w:tcPr>
          <w:p w14:paraId="701C99FC" w14:textId="77777777" w:rsidR="003B6DD5" w:rsidRDefault="003B6DD5" w:rsidP="0069568B">
            <w:r>
              <w:t>Ammontare erogato</w:t>
            </w:r>
            <w:r>
              <w:br/>
            </w:r>
          </w:p>
        </w:tc>
        <w:tc>
          <w:tcPr>
            <w:tcW w:w="3607" w:type="dxa"/>
          </w:tcPr>
          <w:p w14:paraId="144C43FF" w14:textId="77777777" w:rsidR="003B6DD5" w:rsidRDefault="003B6DD5" w:rsidP="0069568B"/>
        </w:tc>
        <w:tc>
          <w:tcPr>
            <w:tcW w:w="3607" w:type="dxa"/>
            <w:vMerge/>
          </w:tcPr>
          <w:p w14:paraId="4CD95365" w14:textId="77777777" w:rsidR="003B6DD5" w:rsidRDefault="003B6DD5" w:rsidP="0069568B"/>
        </w:tc>
      </w:tr>
      <w:tr w:rsidR="003B6DD5" w14:paraId="0252686A" w14:textId="77777777" w:rsidTr="0069568B">
        <w:trPr>
          <w:jc w:val="center"/>
        </w:trPr>
        <w:tc>
          <w:tcPr>
            <w:tcW w:w="3606" w:type="dxa"/>
          </w:tcPr>
          <w:p w14:paraId="523B02F7" w14:textId="77777777" w:rsidR="003B6DD5" w:rsidRDefault="003B6DD5" w:rsidP="0069568B">
            <w:r>
              <w:t>Eventuali componenti variabili o legate alla valutazione del risultato</w:t>
            </w:r>
          </w:p>
        </w:tc>
        <w:tc>
          <w:tcPr>
            <w:tcW w:w="7214" w:type="dxa"/>
            <w:gridSpan w:val="2"/>
            <w:vAlign w:val="center"/>
          </w:tcPr>
          <w:p w14:paraId="3CED9AA4" w14:textId="77777777" w:rsidR="003B6DD5" w:rsidRPr="00596D99" w:rsidRDefault="003B6DD5" w:rsidP="0069568B">
            <w:pPr>
              <w:jc w:val="center"/>
              <w:rPr>
                <w:b/>
              </w:rPr>
            </w:pPr>
            <w:r>
              <w:rPr>
                <w:b/>
              </w:rPr>
              <w:t>NO</w:t>
            </w:r>
          </w:p>
        </w:tc>
      </w:tr>
      <w:tr w:rsidR="003B6DD5" w14:paraId="71CA19C4" w14:textId="77777777" w:rsidTr="0069568B">
        <w:trPr>
          <w:jc w:val="center"/>
        </w:trPr>
        <w:tc>
          <w:tcPr>
            <w:tcW w:w="10820" w:type="dxa"/>
            <w:gridSpan w:val="3"/>
          </w:tcPr>
          <w:p w14:paraId="2E7C4E06" w14:textId="77777777" w:rsidR="003B6DD5" w:rsidRPr="00C95435" w:rsidRDefault="003B6DD5" w:rsidP="0069568B">
            <w:pPr>
              <w:rPr>
                <w:sz w:val="18"/>
                <w:szCs w:val="18"/>
              </w:rPr>
            </w:pPr>
            <w:r w:rsidRPr="00C95435">
              <w:rPr>
                <w:sz w:val="18"/>
                <w:szCs w:val="18"/>
              </w:rPr>
              <w:t>Dati relativi allo svolgimento di incarichi o alla titolarità di cariche in enti di diritto privato regolati o finanziati dalla pubblica amministrazione o allo svolgimento di attività professionali</w:t>
            </w:r>
          </w:p>
        </w:tc>
      </w:tr>
      <w:tr w:rsidR="003B6DD5" w14:paraId="35CE1837" w14:textId="77777777" w:rsidTr="0069568B">
        <w:trPr>
          <w:jc w:val="center"/>
        </w:trPr>
        <w:tc>
          <w:tcPr>
            <w:tcW w:w="10820" w:type="dxa"/>
            <w:gridSpan w:val="3"/>
          </w:tcPr>
          <w:p w14:paraId="714B6006" w14:textId="77777777" w:rsidR="003B6DD5" w:rsidRPr="00C95435" w:rsidRDefault="003B6DD5" w:rsidP="0069568B">
            <w:pPr>
              <w:rPr>
                <w:sz w:val="18"/>
                <w:szCs w:val="18"/>
              </w:rPr>
            </w:pPr>
            <w:r w:rsidRPr="00C95435">
              <w:rPr>
                <w:sz w:val="18"/>
                <w:szCs w:val="18"/>
              </w:rPr>
              <w:t>Attestazione dell’avvenuta verifica dell’insussistenza di situazioni, anche potenziali, di conflitto di interesse</w:t>
            </w:r>
          </w:p>
          <w:p w14:paraId="73AFAEB4" w14:textId="77777777" w:rsidR="003B6DD5" w:rsidRPr="00C95435" w:rsidRDefault="003B6DD5" w:rsidP="0069568B">
            <w:pPr>
              <w:rPr>
                <w:sz w:val="18"/>
                <w:szCs w:val="18"/>
              </w:rPr>
            </w:pPr>
          </w:p>
        </w:tc>
      </w:tr>
    </w:tbl>
    <w:p w14:paraId="3E83D451" w14:textId="77777777" w:rsidR="003B6DD5" w:rsidRDefault="003B6DD5" w:rsidP="003B6DD5"/>
    <w:tbl>
      <w:tblPr>
        <w:tblStyle w:val="Grigliatabella"/>
        <w:tblW w:w="0" w:type="auto"/>
        <w:jc w:val="center"/>
        <w:tblLook w:val="04A0" w:firstRow="1" w:lastRow="0" w:firstColumn="1" w:lastColumn="0" w:noHBand="0" w:noVBand="1"/>
      </w:tblPr>
      <w:tblGrid>
        <w:gridCol w:w="3606"/>
        <w:gridCol w:w="3607"/>
        <w:gridCol w:w="3607"/>
      </w:tblGrid>
      <w:tr w:rsidR="003B6DD5" w:rsidRPr="001F08D4" w14:paraId="5380F148" w14:textId="77777777" w:rsidTr="0069568B">
        <w:trPr>
          <w:jc w:val="center"/>
        </w:trPr>
        <w:tc>
          <w:tcPr>
            <w:tcW w:w="3606" w:type="dxa"/>
          </w:tcPr>
          <w:p w14:paraId="6274F533" w14:textId="77777777" w:rsidR="003B6DD5" w:rsidRDefault="003B6DD5" w:rsidP="0069568B">
            <w:r>
              <w:t>Titolare di incarico</w:t>
            </w:r>
          </w:p>
          <w:p w14:paraId="3BEF9432" w14:textId="77777777" w:rsidR="003B6DD5" w:rsidRDefault="003B6DD5" w:rsidP="0069568B"/>
        </w:tc>
        <w:tc>
          <w:tcPr>
            <w:tcW w:w="7214" w:type="dxa"/>
            <w:gridSpan w:val="2"/>
          </w:tcPr>
          <w:p w14:paraId="711526DD" w14:textId="4380F6BE" w:rsidR="003B6DD5" w:rsidRPr="001F08D4" w:rsidRDefault="003B6DD5" w:rsidP="0069568B">
            <w:pPr>
              <w:rPr>
                <w:b/>
              </w:rPr>
            </w:pPr>
            <w:r>
              <w:rPr>
                <w:b/>
              </w:rPr>
              <w:t xml:space="preserve">Dario </w:t>
            </w:r>
            <w:r w:rsidR="00F752E2">
              <w:rPr>
                <w:b/>
              </w:rPr>
              <w:t xml:space="preserve">Geom. </w:t>
            </w:r>
            <w:r>
              <w:rPr>
                <w:b/>
              </w:rPr>
              <w:t>Ravelli</w:t>
            </w:r>
          </w:p>
        </w:tc>
      </w:tr>
      <w:tr w:rsidR="003B6DD5" w:rsidRPr="001F08D4" w14:paraId="5D5DD391" w14:textId="77777777" w:rsidTr="0069568B">
        <w:trPr>
          <w:jc w:val="center"/>
        </w:trPr>
        <w:tc>
          <w:tcPr>
            <w:tcW w:w="3606" w:type="dxa"/>
          </w:tcPr>
          <w:p w14:paraId="14B540E2" w14:textId="77777777" w:rsidR="003B6DD5" w:rsidRDefault="003B6DD5" w:rsidP="0069568B">
            <w:r>
              <w:t>Estremi atto di conferimento</w:t>
            </w:r>
          </w:p>
          <w:p w14:paraId="0886DCE5" w14:textId="77777777" w:rsidR="003B6DD5" w:rsidRDefault="003B6DD5" w:rsidP="0069568B"/>
        </w:tc>
        <w:tc>
          <w:tcPr>
            <w:tcW w:w="7214" w:type="dxa"/>
            <w:gridSpan w:val="2"/>
          </w:tcPr>
          <w:p w14:paraId="38D4F8E9" w14:textId="77777777" w:rsidR="003B6DD5" w:rsidRPr="001F08D4" w:rsidRDefault="003B6DD5" w:rsidP="0069568B">
            <w:pPr>
              <w:rPr>
                <w:b/>
              </w:rPr>
            </w:pPr>
            <w:r w:rsidRPr="001F08D4">
              <w:rPr>
                <w:b/>
              </w:rPr>
              <w:t xml:space="preserve">Determina Responsabile </w:t>
            </w:r>
            <w:r>
              <w:rPr>
                <w:b/>
              </w:rPr>
              <w:t xml:space="preserve">dell’Area Servizi Tecnici n. </w:t>
            </w:r>
            <w:r w:rsidRPr="00687B65">
              <w:rPr>
                <w:b/>
              </w:rPr>
              <w:t xml:space="preserve">55 del 15.10.2020 </w:t>
            </w:r>
          </w:p>
        </w:tc>
      </w:tr>
      <w:tr w:rsidR="003B6DD5" w:rsidRPr="00E20DC7" w14:paraId="766CD6C3" w14:textId="77777777" w:rsidTr="0069568B">
        <w:trPr>
          <w:jc w:val="center"/>
        </w:trPr>
        <w:tc>
          <w:tcPr>
            <w:tcW w:w="3606" w:type="dxa"/>
          </w:tcPr>
          <w:p w14:paraId="738A421B" w14:textId="77777777" w:rsidR="003B6DD5" w:rsidRDefault="003B6DD5" w:rsidP="0069568B">
            <w:r>
              <w:t>Ragione dell’incarico</w:t>
            </w:r>
          </w:p>
          <w:p w14:paraId="1A16FD3F" w14:textId="77777777" w:rsidR="003B6DD5" w:rsidRDefault="003B6DD5" w:rsidP="0069568B"/>
        </w:tc>
        <w:tc>
          <w:tcPr>
            <w:tcW w:w="7214" w:type="dxa"/>
            <w:gridSpan w:val="2"/>
          </w:tcPr>
          <w:p w14:paraId="7EFE220A" w14:textId="076B4EB9" w:rsidR="003B6DD5" w:rsidRPr="00884E30" w:rsidRDefault="00230F8D" w:rsidP="0069568B">
            <w:pPr>
              <w:jc w:val="both"/>
              <w:rPr>
                <w:rFonts w:ascii="Calibri" w:hAnsi="Calibri"/>
                <w:b/>
                <w:sz w:val="20"/>
                <w:szCs w:val="20"/>
              </w:rPr>
            </w:pPr>
            <w:r w:rsidRPr="00884E30">
              <w:rPr>
                <w:rFonts w:ascii="Calibri" w:hAnsi="Calibri"/>
                <w:b/>
                <w:sz w:val="20"/>
                <w:szCs w:val="20"/>
              </w:rPr>
              <w:t>C</w:t>
            </w:r>
            <w:r w:rsidR="003B6DD5" w:rsidRPr="00884E30">
              <w:rPr>
                <w:rFonts w:ascii="Calibri" w:hAnsi="Calibri"/>
                <w:b/>
                <w:sz w:val="20"/>
                <w:szCs w:val="20"/>
              </w:rPr>
              <w:t xml:space="preserve">onferimento incarico professionale per la progettazione, </w:t>
            </w:r>
            <w:r w:rsidRPr="00884E30">
              <w:rPr>
                <w:rFonts w:ascii="Calibri" w:hAnsi="Calibri"/>
                <w:b/>
                <w:sz w:val="20"/>
                <w:szCs w:val="20"/>
              </w:rPr>
              <w:t>D.L.</w:t>
            </w:r>
            <w:r w:rsidR="003B6DD5" w:rsidRPr="00884E30">
              <w:rPr>
                <w:rFonts w:ascii="Calibri" w:hAnsi="Calibri"/>
                <w:b/>
                <w:sz w:val="20"/>
                <w:szCs w:val="20"/>
              </w:rPr>
              <w:t xml:space="preserve"> e coordinatore della sicurezza in fase di progettazione ed esecuzione per la riqualificazione marciapiede – pista ciclabile in un tratto di Via Fiume e allargamento sede stradale in Via Castagnari. </w:t>
            </w:r>
          </w:p>
        </w:tc>
      </w:tr>
      <w:tr w:rsidR="003B6DD5" w14:paraId="4DBC0FE6" w14:textId="77777777" w:rsidTr="0069568B">
        <w:trPr>
          <w:jc w:val="center"/>
        </w:trPr>
        <w:tc>
          <w:tcPr>
            <w:tcW w:w="3606" w:type="dxa"/>
          </w:tcPr>
          <w:p w14:paraId="4877DDDE" w14:textId="77777777" w:rsidR="003B6DD5" w:rsidRDefault="003B6DD5" w:rsidP="0069568B">
            <w:r>
              <w:t>Compenso comunque denominato</w:t>
            </w:r>
          </w:p>
          <w:p w14:paraId="39875E32" w14:textId="77777777" w:rsidR="003B6DD5" w:rsidRDefault="003B6DD5" w:rsidP="0069568B"/>
        </w:tc>
        <w:tc>
          <w:tcPr>
            <w:tcW w:w="3607" w:type="dxa"/>
          </w:tcPr>
          <w:p w14:paraId="1935881F" w14:textId="77777777" w:rsidR="003B6DD5" w:rsidRPr="00E50F14" w:rsidRDefault="003B6DD5" w:rsidP="0069568B">
            <w:pPr>
              <w:jc w:val="right"/>
              <w:rPr>
                <w:b/>
              </w:rPr>
            </w:pPr>
            <w:r>
              <w:rPr>
                <w:b/>
              </w:rPr>
              <w:t>3.675,00</w:t>
            </w:r>
          </w:p>
        </w:tc>
        <w:tc>
          <w:tcPr>
            <w:tcW w:w="3607" w:type="dxa"/>
            <w:vMerge w:val="restart"/>
            <w:vAlign w:val="center"/>
          </w:tcPr>
          <w:p w14:paraId="35B3CC94" w14:textId="0DACF531" w:rsidR="003B6DD5" w:rsidRDefault="002C437C" w:rsidP="0069568B">
            <w:pPr>
              <w:jc w:val="center"/>
            </w:pPr>
            <w:hyperlink r:id="rId12" w:history="1">
              <w:r w:rsidR="00E428EC" w:rsidRPr="00FE5720">
                <w:rPr>
                  <w:rStyle w:val="Collegamentoipertestuale"/>
                </w:rPr>
                <w:t>Curriculum vitae</w:t>
              </w:r>
            </w:hyperlink>
          </w:p>
        </w:tc>
      </w:tr>
      <w:tr w:rsidR="003B6DD5" w14:paraId="42E37B32" w14:textId="77777777" w:rsidTr="0069568B">
        <w:trPr>
          <w:jc w:val="center"/>
        </w:trPr>
        <w:tc>
          <w:tcPr>
            <w:tcW w:w="3606" w:type="dxa"/>
          </w:tcPr>
          <w:p w14:paraId="42BAC4FE" w14:textId="77777777" w:rsidR="003B6DD5" w:rsidRDefault="003B6DD5" w:rsidP="0069568B">
            <w:r>
              <w:t>Ammontare erogato</w:t>
            </w:r>
            <w:r>
              <w:br/>
            </w:r>
          </w:p>
        </w:tc>
        <w:tc>
          <w:tcPr>
            <w:tcW w:w="3607" w:type="dxa"/>
          </w:tcPr>
          <w:p w14:paraId="12242755" w14:textId="77777777" w:rsidR="003B6DD5" w:rsidRDefault="003B6DD5" w:rsidP="0069568B"/>
        </w:tc>
        <w:tc>
          <w:tcPr>
            <w:tcW w:w="3607" w:type="dxa"/>
            <w:vMerge/>
          </w:tcPr>
          <w:p w14:paraId="1005A04E" w14:textId="77777777" w:rsidR="003B6DD5" w:rsidRDefault="003B6DD5" w:rsidP="0069568B"/>
        </w:tc>
      </w:tr>
      <w:tr w:rsidR="003B6DD5" w:rsidRPr="00596D99" w14:paraId="4CC14758" w14:textId="77777777" w:rsidTr="0069568B">
        <w:trPr>
          <w:jc w:val="center"/>
        </w:trPr>
        <w:tc>
          <w:tcPr>
            <w:tcW w:w="3606" w:type="dxa"/>
          </w:tcPr>
          <w:p w14:paraId="2BFA031C" w14:textId="77777777" w:rsidR="003B6DD5" w:rsidRDefault="003B6DD5" w:rsidP="0069568B">
            <w:r>
              <w:t>Eventuali componenti variabili o legate alla valutazione del risultato</w:t>
            </w:r>
          </w:p>
        </w:tc>
        <w:tc>
          <w:tcPr>
            <w:tcW w:w="7214" w:type="dxa"/>
            <w:gridSpan w:val="2"/>
            <w:vAlign w:val="center"/>
          </w:tcPr>
          <w:p w14:paraId="315609C3" w14:textId="77777777" w:rsidR="003B6DD5" w:rsidRPr="00596D99" w:rsidRDefault="003B6DD5" w:rsidP="0069568B">
            <w:pPr>
              <w:jc w:val="center"/>
              <w:rPr>
                <w:b/>
              </w:rPr>
            </w:pPr>
            <w:r>
              <w:rPr>
                <w:b/>
              </w:rPr>
              <w:t>NO</w:t>
            </w:r>
          </w:p>
        </w:tc>
      </w:tr>
      <w:tr w:rsidR="003B6DD5" w14:paraId="4039AE54" w14:textId="77777777" w:rsidTr="0069568B">
        <w:trPr>
          <w:jc w:val="center"/>
        </w:trPr>
        <w:tc>
          <w:tcPr>
            <w:tcW w:w="10820" w:type="dxa"/>
            <w:gridSpan w:val="3"/>
          </w:tcPr>
          <w:p w14:paraId="2DDADC14" w14:textId="77777777" w:rsidR="003B6DD5" w:rsidRPr="00C95435" w:rsidRDefault="003B6DD5" w:rsidP="0069568B">
            <w:pPr>
              <w:rPr>
                <w:sz w:val="18"/>
                <w:szCs w:val="18"/>
              </w:rPr>
            </w:pPr>
            <w:r w:rsidRPr="00C95435">
              <w:rPr>
                <w:sz w:val="18"/>
                <w:szCs w:val="18"/>
              </w:rPr>
              <w:t>Dati relativi allo svolgimento di incarichi o alla titolarità di cariche in enti di diritto privato regolati o finanziati dalla pubblica amministrazione o allo svolgimento di attività professionali</w:t>
            </w:r>
          </w:p>
        </w:tc>
      </w:tr>
      <w:tr w:rsidR="003B6DD5" w14:paraId="0C3C7F51" w14:textId="77777777" w:rsidTr="0069568B">
        <w:trPr>
          <w:jc w:val="center"/>
        </w:trPr>
        <w:tc>
          <w:tcPr>
            <w:tcW w:w="10820" w:type="dxa"/>
            <w:gridSpan w:val="3"/>
          </w:tcPr>
          <w:p w14:paraId="7FE195CB" w14:textId="77777777" w:rsidR="003B6DD5" w:rsidRPr="00C95435" w:rsidRDefault="003B6DD5" w:rsidP="0069568B">
            <w:pPr>
              <w:rPr>
                <w:sz w:val="18"/>
                <w:szCs w:val="18"/>
              </w:rPr>
            </w:pPr>
            <w:r w:rsidRPr="00C95435">
              <w:rPr>
                <w:sz w:val="18"/>
                <w:szCs w:val="18"/>
              </w:rPr>
              <w:t>Attestazione dell’avvenuta verifica dell’insussistenza di situazioni, anche potenziali, di conflitto di interesse</w:t>
            </w:r>
          </w:p>
        </w:tc>
      </w:tr>
      <w:tr w:rsidR="003B6DD5" w:rsidRPr="001F08D4" w14:paraId="274C5922" w14:textId="77777777" w:rsidTr="0069568B">
        <w:trPr>
          <w:jc w:val="center"/>
        </w:trPr>
        <w:tc>
          <w:tcPr>
            <w:tcW w:w="3606" w:type="dxa"/>
          </w:tcPr>
          <w:p w14:paraId="07ECEF91" w14:textId="77777777" w:rsidR="003B6DD5" w:rsidRDefault="003B6DD5" w:rsidP="0069568B">
            <w:r>
              <w:lastRenderedPageBreak/>
              <w:t>Titolare di incarico</w:t>
            </w:r>
          </w:p>
          <w:p w14:paraId="27AF3670" w14:textId="77777777" w:rsidR="003B6DD5" w:rsidRDefault="003B6DD5" w:rsidP="0069568B"/>
        </w:tc>
        <w:tc>
          <w:tcPr>
            <w:tcW w:w="7214" w:type="dxa"/>
            <w:gridSpan w:val="2"/>
          </w:tcPr>
          <w:p w14:paraId="07C83956" w14:textId="77777777" w:rsidR="003B6DD5" w:rsidRPr="001F08D4" w:rsidRDefault="003B6DD5" w:rsidP="0069568B">
            <w:pPr>
              <w:rPr>
                <w:b/>
              </w:rPr>
            </w:pPr>
            <w:r>
              <w:rPr>
                <w:b/>
              </w:rPr>
              <w:t>Sciotware S.r.l.</w:t>
            </w:r>
          </w:p>
        </w:tc>
      </w:tr>
      <w:tr w:rsidR="003B6DD5" w:rsidRPr="001F08D4" w14:paraId="1D8BBEF8" w14:textId="77777777" w:rsidTr="0069568B">
        <w:trPr>
          <w:jc w:val="center"/>
        </w:trPr>
        <w:tc>
          <w:tcPr>
            <w:tcW w:w="3606" w:type="dxa"/>
          </w:tcPr>
          <w:p w14:paraId="37042C5E" w14:textId="77777777" w:rsidR="003B6DD5" w:rsidRDefault="003B6DD5" w:rsidP="0069568B">
            <w:r>
              <w:t>Estremi atto di conferimento</w:t>
            </w:r>
          </w:p>
          <w:p w14:paraId="3626E2C6" w14:textId="77777777" w:rsidR="003B6DD5" w:rsidRDefault="003B6DD5" w:rsidP="0069568B"/>
        </w:tc>
        <w:tc>
          <w:tcPr>
            <w:tcW w:w="7214" w:type="dxa"/>
            <w:gridSpan w:val="2"/>
          </w:tcPr>
          <w:p w14:paraId="0CD68A7E" w14:textId="6F0048F1" w:rsidR="003B6DD5" w:rsidRPr="001F08D4" w:rsidRDefault="003B6DD5" w:rsidP="0069568B">
            <w:pPr>
              <w:rPr>
                <w:b/>
              </w:rPr>
            </w:pPr>
            <w:r w:rsidRPr="001F08D4">
              <w:rPr>
                <w:b/>
              </w:rPr>
              <w:t xml:space="preserve">Determina Responsabile </w:t>
            </w:r>
            <w:r>
              <w:rPr>
                <w:b/>
              </w:rPr>
              <w:t xml:space="preserve">dell’Area Servizi Tecnici n. </w:t>
            </w:r>
            <w:r w:rsidRPr="00687B65">
              <w:rPr>
                <w:b/>
              </w:rPr>
              <w:t xml:space="preserve">58 del </w:t>
            </w:r>
            <w:r w:rsidR="00FE2F03">
              <w:rPr>
                <w:b/>
              </w:rPr>
              <w:t>22</w:t>
            </w:r>
            <w:r w:rsidRPr="00687B65">
              <w:rPr>
                <w:b/>
              </w:rPr>
              <w:t xml:space="preserve">.10.2020 </w:t>
            </w:r>
          </w:p>
        </w:tc>
      </w:tr>
      <w:tr w:rsidR="003B6DD5" w:rsidRPr="00E20DC7" w14:paraId="28D650F5" w14:textId="77777777" w:rsidTr="0069568B">
        <w:trPr>
          <w:jc w:val="center"/>
        </w:trPr>
        <w:tc>
          <w:tcPr>
            <w:tcW w:w="3606" w:type="dxa"/>
          </w:tcPr>
          <w:p w14:paraId="1529F69B" w14:textId="77777777" w:rsidR="003B6DD5" w:rsidRDefault="003B6DD5" w:rsidP="0069568B">
            <w:r>
              <w:t>Ragione dell’incarico</w:t>
            </w:r>
          </w:p>
          <w:p w14:paraId="05E648DE" w14:textId="77777777" w:rsidR="003B6DD5" w:rsidRDefault="003B6DD5" w:rsidP="0069568B"/>
        </w:tc>
        <w:tc>
          <w:tcPr>
            <w:tcW w:w="7214" w:type="dxa"/>
            <w:gridSpan w:val="2"/>
          </w:tcPr>
          <w:p w14:paraId="6E8614BC" w14:textId="1D1B2391" w:rsidR="003B6DD5" w:rsidRPr="00783575" w:rsidRDefault="003B6DD5" w:rsidP="0069568B">
            <w:pPr>
              <w:jc w:val="both"/>
              <w:rPr>
                <w:rFonts w:ascii="Calibri" w:hAnsi="Calibri"/>
                <w:b/>
                <w:sz w:val="18"/>
                <w:szCs w:val="18"/>
              </w:rPr>
            </w:pPr>
            <w:r w:rsidRPr="00783575">
              <w:rPr>
                <w:rFonts w:ascii="Calibri" w:hAnsi="Calibri"/>
                <w:b/>
                <w:sz w:val="18"/>
                <w:szCs w:val="18"/>
              </w:rPr>
              <w:t xml:space="preserve">Incarico professionale per la D.L. relativo all’intervento di riqualificazione mediante il miglioramento dell’impianto illuminazione pubblica della Piazza XXIV Maggio ed il relativo percorso pedonale che collega il parcheggio di Piazza Donatori di Sangue. </w:t>
            </w:r>
          </w:p>
        </w:tc>
      </w:tr>
      <w:tr w:rsidR="003B6DD5" w14:paraId="1A95C2A2" w14:textId="77777777" w:rsidTr="0069568B">
        <w:trPr>
          <w:jc w:val="center"/>
        </w:trPr>
        <w:tc>
          <w:tcPr>
            <w:tcW w:w="3606" w:type="dxa"/>
          </w:tcPr>
          <w:p w14:paraId="40EC86C5" w14:textId="77777777" w:rsidR="003B6DD5" w:rsidRDefault="003B6DD5" w:rsidP="0069568B">
            <w:r>
              <w:t>Compenso comunque denominato</w:t>
            </w:r>
          </w:p>
          <w:p w14:paraId="4CFAFD25" w14:textId="77777777" w:rsidR="003B6DD5" w:rsidRDefault="003B6DD5" w:rsidP="0069568B"/>
        </w:tc>
        <w:tc>
          <w:tcPr>
            <w:tcW w:w="3607" w:type="dxa"/>
          </w:tcPr>
          <w:p w14:paraId="53CE5C84" w14:textId="77777777" w:rsidR="003B6DD5" w:rsidRPr="00E50F14" w:rsidRDefault="003B6DD5" w:rsidP="0069568B">
            <w:pPr>
              <w:jc w:val="right"/>
              <w:rPr>
                <w:b/>
              </w:rPr>
            </w:pPr>
            <w:r>
              <w:rPr>
                <w:b/>
              </w:rPr>
              <w:t>3.000,00</w:t>
            </w:r>
          </w:p>
        </w:tc>
        <w:tc>
          <w:tcPr>
            <w:tcW w:w="3607" w:type="dxa"/>
            <w:vMerge w:val="restart"/>
            <w:vAlign w:val="center"/>
          </w:tcPr>
          <w:p w14:paraId="2EC01942" w14:textId="77777777" w:rsidR="003B6DD5" w:rsidRDefault="003B6DD5" w:rsidP="0069568B">
            <w:pPr>
              <w:jc w:val="center"/>
            </w:pPr>
          </w:p>
        </w:tc>
      </w:tr>
      <w:tr w:rsidR="003B6DD5" w14:paraId="5F64AA7E" w14:textId="77777777" w:rsidTr="0069568B">
        <w:trPr>
          <w:jc w:val="center"/>
        </w:trPr>
        <w:tc>
          <w:tcPr>
            <w:tcW w:w="3606" w:type="dxa"/>
          </w:tcPr>
          <w:p w14:paraId="7E588987" w14:textId="77777777" w:rsidR="003B6DD5" w:rsidRDefault="003B6DD5" w:rsidP="0069568B">
            <w:r>
              <w:t>Ammontare erogato</w:t>
            </w:r>
            <w:r>
              <w:br/>
            </w:r>
          </w:p>
        </w:tc>
        <w:tc>
          <w:tcPr>
            <w:tcW w:w="3607" w:type="dxa"/>
          </w:tcPr>
          <w:p w14:paraId="25A10797" w14:textId="77777777" w:rsidR="003B6DD5" w:rsidRDefault="003B6DD5" w:rsidP="0069568B"/>
        </w:tc>
        <w:tc>
          <w:tcPr>
            <w:tcW w:w="3607" w:type="dxa"/>
            <w:vMerge/>
          </w:tcPr>
          <w:p w14:paraId="2DACF5F6" w14:textId="77777777" w:rsidR="003B6DD5" w:rsidRDefault="003B6DD5" w:rsidP="0069568B"/>
        </w:tc>
      </w:tr>
      <w:tr w:rsidR="003B6DD5" w:rsidRPr="00596D99" w14:paraId="572FE787" w14:textId="77777777" w:rsidTr="0069568B">
        <w:trPr>
          <w:jc w:val="center"/>
        </w:trPr>
        <w:tc>
          <w:tcPr>
            <w:tcW w:w="3606" w:type="dxa"/>
          </w:tcPr>
          <w:p w14:paraId="33ED9298" w14:textId="77777777" w:rsidR="003B6DD5" w:rsidRDefault="003B6DD5" w:rsidP="0069568B">
            <w:r>
              <w:t>Eventuali componenti variabili o legate alla valutazione del risultato</w:t>
            </w:r>
          </w:p>
        </w:tc>
        <w:tc>
          <w:tcPr>
            <w:tcW w:w="7214" w:type="dxa"/>
            <w:gridSpan w:val="2"/>
            <w:vAlign w:val="center"/>
          </w:tcPr>
          <w:p w14:paraId="3C1D9D7F" w14:textId="77777777" w:rsidR="003B6DD5" w:rsidRPr="00596D99" w:rsidRDefault="003B6DD5" w:rsidP="0069568B">
            <w:pPr>
              <w:jc w:val="center"/>
              <w:rPr>
                <w:b/>
              </w:rPr>
            </w:pPr>
            <w:r>
              <w:rPr>
                <w:b/>
              </w:rPr>
              <w:t>NO</w:t>
            </w:r>
          </w:p>
        </w:tc>
      </w:tr>
      <w:tr w:rsidR="003B6DD5" w14:paraId="0CCD9632" w14:textId="77777777" w:rsidTr="0069568B">
        <w:trPr>
          <w:jc w:val="center"/>
        </w:trPr>
        <w:tc>
          <w:tcPr>
            <w:tcW w:w="10820" w:type="dxa"/>
            <w:gridSpan w:val="3"/>
          </w:tcPr>
          <w:p w14:paraId="63D21070" w14:textId="77777777" w:rsidR="003B6DD5" w:rsidRPr="00687B65" w:rsidRDefault="003B6DD5" w:rsidP="0069568B">
            <w:pPr>
              <w:rPr>
                <w:sz w:val="18"/>
                <w:szCs w:val="18"/>
              </w:rPr>
            </w:pPr>
            <w:r w:rsidRPr="00687B65">
              <w:rPr>
                <w:sz w:val="18"/>
                <w:szCs w:val="18"/>
              </w:rPr>
              <w:t>Dati relativi allo svolgimento di incarichi o alla titolarità di cariche in enti di diritto privato regolati o finanziati dalla pubblica amministrazione o allo svolgimento di attività professionali</w:t>
            </w:r>
          </w:p>
        </w:tc>
      </w:tr>
      <w:tr w:rsidR="003B6DD5" w14:paraId="315707D4" w14:textId="77777777" w:rsidTr="0069568B">
        <w:trPr>
          <w:jc w:val="center"/>
        </w:trPr>
        <w:tc>
          <w:tcPr>
            <w:tcW w:w="10820" w:type="dxa"/>
            <w:gridSpan w:val="3"/>
          </w:tcPr>
          <w:p w14:paraId="4607B928" w14:textId="77777777" w:rsidR="003B6DD5" w:rsidRPr="00687B65" w:rsidRDefault="003B6DD5" w:rsidP="0069568B">
            <w:pPr>
              <w:rPr>
                <w:sz w:val="18"/>
                <w:szCs w:val="18"/>
              </w:rPr>
            </w:pPr>
            <w:r w:rsidRPr="00687B65">
              <w:rPr>
                <w:sz w:val="18"/>
                <w:szCs w:val="18"/>
              </w:rPr>
              <w:t>Attestazione dell’avvenuta verifica dell’insussistenza di situazioni, anche potenziali, di conflitto di interesse</w:t>
            </w:r>
          </w:p>
        </w:tc>
      </w:tr>
    </w:tbl>
    <w:p w14:paraId="3ADA03CA" w14:textId="38BF3EFB" w:rsidR="00C95435" w:rsidRDefault="00C95435" w:rsidP="00C95435"/>
    <w:tbl>
      <w:tblPr>
        <w:tblStyle w:val="Grigliatabella"/>
        <w:tblW w:w="0" w:type="auto"/>
        <w:jc w:val="center"/>
        <w:tblLook w:val="04A0" w:firstRow="1" w:lastRow="0" w:firstColumn="1" w:lastColumn="0" w:noHBand="0" w:noVBand="1"/>
      </w:tblPr>
      <w:tblGrid>
        <w:gridCol w:w="3606"/>
        <w:gridCol w:w="3607"/>
        <w:gridCol w:w="3607"/>
      </w:tblGrid>
      <w:tr w:rsidR="00884E30" w14:paraId="09441D6F" w14:textId="77777777" w:rsidTr="00563494">
        <w:trPr>
          <w:jc w:val="center"/>
        </w:trPr>
        <w:tc>
          <w:tcPr>
            <w:tcW w:w="3606" w:type="dxa"/>
            <w:tcBorders>
              <w:top w:val="single" w:sz="4" w:space="0" w:color="auto"/>
              <w:left w:val="single" w:sz="4" w:space="0" w:color="auto"/>
              <w:bottom w:val="single" w:sz="4" w:space="0" w:color="auto"/>
              <w:right w:val="single" w:sz="4" w:space="0" w:color="auto"/>
            </w:tcBorders>
          </w:tcPr>
          <w:p w14:paraId="5FB25D45" w14:textId="77777777" w:rsidR="00884E30" w:rsidRDefault="00884E30" w:rsidP="00563494">
            <w:r>
              <w:t>Titolare di incarico</w:t>
            </w:r>
          </w:p>
          <w:p w14:paraId="58B10AC3" w14:textId="77777777" w:rsidR="00884E30" w:rsidRDefault="00884E30" w:rsidP="00563494"/>
        </w:tc>
        <w:tc>
          <w:tcPr>
            <w:tcW w:w="7214" w:type="dxa"/>
            <w:gridSpan w:val="2"/>
            <w:tcBorders>
              <w:top w:val="single" w:sz="4" w:space="0" w:color="auto"/>
              <w:left w:val="single" w:sz="4" w:space="0" w:color="auto"/>
              <w:bottom w:val="single" w:sz="4" w:space="0" w:color="auto"/>
              <w:right w:val="single" w:sz="4" w:space="0" w:color="auto"/>
            </w:tcBorders>
            <w:hideMark/>
          </w:tcPr>
          <w:p w14:paraId="1AF6CDDB" w14:textId="3E0E305E" w:rsidR="00884E30" w:rsidRDefault="00884E30" w:rsidP="00563494">
            <w:pPr>
              <w:rPr>
                <w:b/>
                <w:color w:val="FF0000"/>
              </w:rPr>
            </w:pPr>
            <w:r>
              <w:rPr>
                <w:b/>
              </w:rPr>
              <w:t>Planum Studio Tecnico Associato</w:t>
            </w:r>
          </w:p>
        </w:tc>
      </w:tr>
      <w:tr w:rsidR="00884E30" w14:paraId="02ECD2A9" w14:textId="77777777" w:rsidTr="00563494">
        <w:trPr>
          <w:jc w:val="center"/>
        </w:trPr>
        <w:tc>
          <w:tcPr>
            <w:tcW w:w="3606" w:type="dxa"/>
            <w:tcBorders>
              <w:top w:val="single" w:sz="4" w:space="0" w:color="auto"/>
              <w:left w:val="single" w:sz="4" w:space="0" w:color="auto"/>
              <w:bottom w:val="single" w:sz="4" w:space="0" w:color="auto"/>
              <w:right w:val="single" w:sz="4" w:space="0" w:color="auto"/>
            </w:tcBorders>
          </w:tcPr>
          <w:p w14:paraId="1529DAC2" w14:textId="77777777" w:rsidR="00884E30" w:rsidRDefault="00884E30" w:rsidP="00563494">
            <w:r>
              <w:t>Estremi atto di conferimento</w:t>
            </w:r>
          </w:p>
          <w:p w14:paraId="01B9F722" w14:textId="77777777" w:rsidR="00884E30" w:rsidRDefault="00884E30" w:rsidP="00563494"/>
        </w:tc>
        <w:tc>
          <w:tcPr>
            <w:tcW w:w="7214" w:type="dxa"/>
            <w:gridSpan w:val="2"/>
            <w:tcBorders>
              <w:top w:val="single" w:sz="4" w:space="0" w:color="auto"/>
              <w:left w:val="single" w:sz="4" w:space="0" w:color="auto"/>
              <w:bottom w:val="single" w:sz="4" w:space="0" w:color="auto"/>
              <w:right w:val="single" w:sz="4" w:space="0" w:color="auto"/>
            </w:tcBorders>
            <w:hideMark/>
          </w:tcPr>
          <w:p w14:paraId="564A7EBC" w14:textId="09995010" w:rsidR="00884E30" w:rsidRDefault="00884E30" w:rsidP="00563494">
            <w:pPr>
              <w:rPr>
                <w:b/>
                <w:color w:val="FF0000"/>
              </w:rPr>
            </w:pPr>
            <w:r>
              <w:rPr>
                <w:b/>
              </w:rPr>
              <w:t>Determina Responsabile dell’Area Servizi Tecnici n. 59 del 26.10.2020.</w:t>
            </w:r>
          </w:p>
        </w:tc>
      </w:tr>
      <w:tr w:rsidR="00884E30" w14:paraId="6048E3FF" w14:textId="77777777" w:rsidTr="00563494">
        <w:trPr>
          <w:jc w:val="center"/>
        </w:trPr>
        <w:tc>
          <w:tcPr>
            <w:tcW w:w="3606" w:type="dxa"/>
            <w:tcBorders>
              <w:top w:val="single" w:sz="4" w:space="0" w:color="auto"/>
              <w:left w:val="single" w:sz="4" w:space="0" w:color="auto"/>
              <w:bottom w:val="single" w:sz="4" w:space="0" w:color="auto"/>
              <w:right w:val="single" w:sz="4" w:space="0" w:color="auto"/>
            </w:tcBorders>
          </w:tcPr>
          <w:p w14:paraId="525A5823" w14:textId="77777777" w:rsidR="00884E30" w:rsidRDefault="00884E30" w:rsidP="00563494">
            <w:r>
              <w:t>Ragione dell’incarico</w:t>
            </w:r>
          </w:p>
          <w:p w14:paraId="6EF42024" w14:textId="77777777" w:rsidR="00884E30" w:rsidRDefault="00884E30" w:rsidP="00563494"/>
        </w:tc>
        <w:tc>
          <w:tcPr>
            <w:tcW w:w="7214" w:type="dxa"/>
            <w:gridSpan w:val="2"/>
            <w:tcBorders>
              <w:top w:val="single" w:sz="4" w:space="0" w:color="auto"/>
              <w:left w:val="single" w:sz="4" w:space="0" w:color="auto"/>
              <w:bottom w:val="single" w:sz="4" w:space="0" w:color="auto"/>
              <w:right w:val="single" w:sz="4" w:space="0" w:color="auto"/>
            </w:tcBorders>
            <w:hideMark/>
          </w:tcPr>
          <w:p w14:paraId="2681E55D" w14:textId="02F7CB5C" w:rsidR="00884E30" w:rsidRDefault="00884E30" w:rsidP="00563494">
            <w:pPr>
              <w:rPr>
                <w:rFonts w:ascii="Calibri" w:hAnsi="Calibri"/>
                <w:b/>
                <w:color w:val="FF0000"/>
              </w:rPr>
            </w:pPr>
            <w:r>
              <w:rPr>
                <w:b/>
                <w:bCs/>
              </w:rPr>
              <w:t>Conferimento incarico professionale per lo svolgimento degli adempimenti comunali previsti dalla L.R. 26 novembre 2019 n. 18 quantific</w:t>
            </w:r>
            <w:r w:rsidR="00783575">
              <w:rPr>
                <w:b/>
                <w:bCs/>
              </w:rPr>
              <w:t>a</w:t>
            </w:r>
            <w:r>
              <w:rPr>
                <w:b/>
                <w:bCs/>
              </w:rPr>
              <w:t>zione. Impegno di spesa.</w:t>
            </w:r>
          </w:p>
        </w:tc>
      </w:tr>
      <w:tr w:rsidR="00884E30" w14:paraId="28C61DC1" w14:textId="77777777" w:rsidTr="00563494">
        <w:trPr>
          <w:jc w:val="center"/>
        </w:trPr>
        <w:tc>
          <w:tcPr>
            <w:tcW w:w="3606" w:type="dxa"/>
            <w:tcBorders>
              <w:top w:val="single" w:sz="4" w:space="0" w:color="auto"/>
              <w:left w:val="single" w:sz="4" w:space="0" w:color="auto"/>
              <w:bottom w:val="single" w:sz="4" w:space="0" w:color="auto"/>
              <w:right w:val="single" w:sz="4" w:space="0" w:color="auto"/>
            </w:tcBorders>
          </w:tcPr>
          <w:p w14:paraId="675F84DA" w14:textId="77777777" w:rsidR="00884E30" w:rsidRDefault="00884E30" w:rsidP="00563494">
            <w:r>
              <w:t>Compenso comunque denominato</w:t>
            </w:r>
          </w:p>
          <w:p w14:paraId="56788984" w14:textId="77777777" w:rsidR="00884E30" w:rsidRDefault="00884E30" w:rsidP="00563494"/>
        </w:tc>
        <w:tc>
          <w:tcPr>
            <w:tcW w:w="3607" w:type="dxa"/>
            <w:tcBorders>
              <w:top w:val="single" w:sz="4" w:space="0" w:color="auto"/>
              <w:left w:val="single" w:sz="4" w:space="0" w:color="auto"/>
              <w:bottom w:val="single" w:sz="4" w:space="0" w:color="auto"/>
              <w:right w:val="single" w:sz="4" w:space="0" w:color="auto"/>
            </w:tcBorders>
          </w:tcPr>
          <w:p w14:paraId="6940837D" w14:textId="77777777" w:rsidR="00884E30" w:rsidRDefault="00884E30" w:rsidP="00563494">
            <w:pPr>
              <w:jc w:val="right"/>
              <w:rPr>
                <w:b/>
              </w:rPr>
            </w:pPr>
            <w:r>
              <w:rPr>
                <w:b/>
              </w:rPr>
              <w:t>700,00</w:t>
            </w:r>
          </w:p>
          <w:p w14:paraId="6B0139E2" w14:textId="77777777" w:rsidR="00884E30" w:rsidRDefault="00884E30" w:rsidP="00563494">
            <w:pPr>
              <w:jc w:val="right"/>
              <w:rPr>
                <w:b/>
                <w:color w:val="FF0000"/>
              </w:rPr>
            </w:pPr>
          </w:p>
        </w:tc>
        <w:tc>
          <w:tcPr>
            <w:tcW w:w="3607" w:type="dxa"/>
            <w:vMerge w:val="restart"/>
            <w:tcBorders>
              <w:top w:val="single" w:sz="4" w:space="0" w:color="auto"/>
              <w:left w:val="single" w:sz="4" w:space="0" w:color="auto"/>
              <w:bottom w:val="single" w:sz="4" w:space="0" w:color="auto"/>
              <w:right w:val="single" w:sz="4" w:space="0" w:color="auto"/>
            </w:tcBorders>
          </w:tcPr>
          <w:p w14:paraId="29168D63" w14:textId="77777777" w:rsidR="00884E30" w:rsidRDefault="00884E30" w:rsidP="00563494">
            <w:pPr>
              <w:jc w:val="right"/>
            </w:pPr>
          </w:p>
          <w:p w14:paraId="613AD339" w14:textId="77777777" w:rsidR="00884E30" w:rsidRDefault="00884E30" w:rsidP="00563494">
            <w:pPr>
              <w:jc w:val="center"/>
            </w:pPr>
          </w:p>
        </w:tc>
      </w:tr>
      <w:tr w:rsidR="00884E30" w14:paraId="3AD57EA9" w14:textId="77777777" w:rsidTr="00563494">
        <w:trPr>
          <w:jc w:val="center"/>
        </w:trPr>
        <w:tc>
          <w:tcPr>
            <w:tcW w:w="3606" w:type="dxa"/>
            <w:tcBorders>
              <w:top w:val="single" w:sz="4" w:space="0" w:color="auto"/>
              <w:left w:val="single" w:sz="4" w:space="0" w:color="auto"/>
              <w:bottom w:val="single" w:sz="4" w:space="0" w:color="auto"/>
              <w:right w:val="single" w:sz="4" w:space="0" w:color="auto"/>
            </w:tcBorders>
            <w:hideMark/>
          </w:tcPr>
          <w:p w14:paraId="53704C1B" w14:textId="77777777" w:rsidR="00884E30" w:rsidRDefault="00884E30" w:rsidP="00563494">
            <w:r>
              <w:t>Ammontare erogato</w:t>
            </w:r>
            <w:r>
              <w:br/>
            </w:r>
          </w:p>
        </w:tc>
        <w:tc>
          <w:tcPr>
            <w:tcW w:w="3607" w:type="dxa"/>
            <w:tcBorders>
              <w:top w:val="single" w:sz="4" w:space="0" w:color="auto"/>
              <w:left w:val="single" w:sz="4" w:space="0" w:color="auto"/>
              <w:bottom w:val="single" w:sz="4" w:space="0" w:color="auto"/>
              <w:right w:val="single" w:sz="4" w:space="0" w:color="auto"/>
            </w:tcBorders>
          </w:tcPr>
          <w:p w14:paraId="16247D3B" w14:textId="77777777" w:rsidR="00884E30" w:rsidRDefault="00884E30" w:rsidP="00563494"/>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4F69C" w14:textId="77777777" w:rsidR="00884E30" w:rsidRDefault="00884E30" w:rsidP="00563494"/>
        </w:tc>
      </w:tr>
      <w:tr w:rsidR="00884E30" w14:paraId="41A07834" w14:textId="77777777" w:rsidTr="00563494">
        <w:trPr>
          <w:jc w:val="center"/>
        </w:trPr>
        <w:tc>
          <w:tcPr>
            <w:tcW w:w="3606" w:type="dxa"/>
            <w:tcBorders>
              <w:top w:val="single" w:sz="4" w:space="0" w:color="auto"/>
              <w:left w:val="single" w:sz="4" w:space="0" w:color="auto"/>
              <w:bottom w:val="single" w:sz="4" w:space="0" w:color="auto"/>
              <w:right w:val="single" w:sz="4" w:space="0" w:color="auto"/>
            </w:tcBorders>
            <w:hideMark/>
          </w:tcPr>
          <w:p w14:paraId="2B68F7E1" w14:textId="77777777" w:rsidR="00884E30" w:rsidRDefault="00884E30" w:rsidP="00563494">
            <w:r>
              <w:t>Eventuali componenti variabili o legate alla valutazione del risultato</w:t>
            </w:r>
          </w:p>
        </w:tc>
        <w:tc>
          <w:tcPr>
            <w:tcW w:w="7214" w:type="dxa"/>
            <w:gridSpan w:val="2"/>
            <w:tcBorders>
              <w:top w:val="single" w:sz="4" w:space="0" w:color="auto"/>
              <w:left w:val="single" w:sz="4" w:space="0" w:color="auto"/>
              <w:bottom w:val="single" w:sz="4" w:space="0" w:color="auto"/>
              <w:right w:val="single" w:sz="4" w:space="0" w:color="auto"/>
            </w:tcBorders>
            <w:vAlign w:val="center"/>
            <w:hideMark/>
          </w:tcPr>
          <w:p w14:paraId="74FA4E73" w14:textId="77777777" w:rsidR="00884E30" w:rsidRDefault="00884E30" w:rsidP="00563494">
            <w:pPr>
              <w:jc w:val="center"/>
              <w:rPr>
                <w:b/>
              </w:rPr>
            </w:pPr>
            <w:r>
              <w:rPr>
                <w:b/>
              </w:rPr>
              <w:t>NO</w:t>
            </w:r>
          </w:p>
        </w:tc>
      </w:tr>
      <w:tr w:rsidR="00884E30" w14:paraId="0B570F6F" w14:textId="77777777" w:rsidTr="00563494">
        <w:trPr>
          <w:jc w:val="center"/>
        </w:trPr>
        <w:tc>
          <w:tcPr>
            <w:tcW w:w="10820" w:type="dxa"/>
            <w:gridSpan w:val="3"/>
            <w:tcBorders>
              <w:top w:val="single" w:sz="4" w:space="0" w:color="auto"/>
              <w:left w:val="single" w:sz="4" w:space="0" w:color="auto"/>
              <w:bottom w:val="single" w:sz="4" w:space="0" w:color="auto"/>
              <w:right w:val="single" w:sz="4" w:space="0" w:color="auto"/>
            </w:tcBorders>
            <w:hideMark/>
          </w:tcPr>
          <w:p w14:paraId="4430486B" w14:textId="77777777" w:rsidR="00884E30" w:rsidRDefault="00884E30" w:rsidP="00563494">
            <w:r>
              <w:t>Dati relativi allo svolgimento di incarichi o alla titolarità di cariche in enti di diritto privato regolati o finanziati dalla pubblica amministrazione o allo svolgimento di attività professionali</w:t>
            </w:r>
          </w:p>
        </w:tc>
      </w:tr>
      <w:tr w:rsidR="00884E30" w14:paraId="3B085DEE" w14:textId="77777777" w:rsidTr="00563494">
        <w:trPr>
          <w:jc w:val="center"/>
        </w:trPr>
        <w:tc>
          <w:tcPr>
            <w:tcW w:w="10820" w:type="dxa"/>
            <w:gridSpan w:val="3"/>
            <w:tcBorders>
              <w:top w:val="single" w:sz="4" w:space="0" w:color="auto"/>
              <w:left w:val="single" w:sz="4" w:space="0" w:color="auto"/>
              <w:bottom w:val="single" w:sz="4" w:space="0" w:color="auto"/>
              <w:right w:val="single" w:sz="4" w:space="0" w:color="auto"/>
            </w:tcBorders>
          </w:tcPr>
          <w:p w14:paraId="25F7D1A5" w14:textId="77777777" w:rsidR="00884E30" w:rsidRDefault="00884E30" w:rsidP="00563494">
            <w:r>
              <w:t>Attestazione dell’avvenuta verifica dell’insussistenza di situazioni, anche potenziali, di conflitto di interesse</w:t>
            </w:r>
          </w:p>
          <w:p w14:paraId="2F3262E3" w14:textId="77777777" w:rsidR="00884E30" w:rsidRDefault="00884E30" w:rsidP="00563494"/>
        </w:tc>
      </w:tr>
    </w:tbl>
    <w:p w14:paraId="1BDFEA4B" w14:textId="782C012E" w:rsidR="00884E30" w:rsidRDefault="00884E30" w:rsidP="00C95435"/>
    <w:tbl>
      <w:tblPr>
        <w:tblStyle w:val="Grigliatabella"/>
        <w:tblW w:w="0" w:type="auto"/>
        <w:jc w:val="center"/>
        <w:tblLook w:val="04A0" w:firstRow="1" w:lastRow="0" w:firstColumn="1" w:lastColumn="0" w:noHBand="0" w:noVBand="1"/>
      </w:tblPr>
      <w:tblGrid>
        <w:gridCol w:w="3606"/>
        <w:gridCol w:w="3607"/>
        <w:gridCol w:w="3607"/>
      </w:tblGrid>
      <w:tr w:rsidR="00C95435" w:rsidRPr="001F08D4" w14:paraId="11BCC27F" w14:textId="77777777" w:rsidTr="00563494">
        <w:trPr>
          <w:jc w:val="center"/>
        </w:trPr>
        <w:tc>
          <w:tcPr>
            <w:tcW w:w="3606" w:type="dxa"/>
          </w:tcPr>
          <w:p w14:paraId="58D0303A" w14:textId="77777777" w:rsidR="00C95435" w:rsidRDefault="00C95435" w:rsidP="00563494">
            <w:r>
              <w:lastRenderedPageBreak/>
              <w:t>Titolare di incarico</w:t>
            </w:r>
          </w:p>
          <w:p w14:paraId="45D704BA" w14:textId="77777777" w:rsidR="00C95435" w:rsidRDefault="00C95435" w:rsidP="00563494"/>
        </w:tc>
        <w:tc>
          <w:tcPr>
            <w:tcW w:w="7214" w:type="dxa"/>
            <w:gridSpan w:val="2"/>
          </w:tcPr>
          <w:p w14:paraId="64DD1D5F" w14:textId="77777777" w:rsidR="00C95435" w:rsidRPr="001F08D4" w:rsidRDefault="00C95435" w:rsidP="00563494">
            <w:pPr>
              <w:rPr>
                <w:b/>
              </w:rPr>
            </w:pPr>
            <w:r>
              <w:rPr>
                <w:b/>
              </w:rPr>
              <w:t xml:space="preserve">Avvocato Mauro Ballerini    </w:t>
            </w:r>
          </w:p>
        </w:tc>
      </w:tr>
      <w:tr w:rsidR="00C95435" w:rsidRPr="001F08D4" w14:paraId="2C5A2D3C" w14:textId="77777777" w:rsidTr="00563494">
        <w:trPr>
          <w:jc w:val="center"/>
        </w:trPr>
        <w:tc>
          <w:tcPr>
            <w:tcW w:w="3606" w:type="dxa"/>
          </w:tcPr>
          <w:p w14:paraId="117E34B7" w14:textId="77777777" w:rsidR="00C95435" w:rsidRDefault="00C95435" w:rsidP="00563494">
            <w:r>
              <w:t>Estremi atto di conferimento</w:t>
            </w:r>
          </w:p>
          <w:p w14:paraId="31B91B43" w14:textId="77777777" w:rsidR="00C95435" w:rsidRDefault="00C95435" w:rsidP="00563494"/>
        </w:tc>
        <w:tc>
          <w:tcPr>
            <w:tcW w:w="7214" w:type="dxa"/>
            <w:gridSpan w:val="2"/>
          </w:tcPr>
          <w:p w14:paraId="25579775" w14:textId="77777777" w:rsidR="00C95435" w:rsidRPr="001F08D4" w:rsidRDefault="00C95435" w:rsidP="00563494">
            <w:pPr>
              <w:rPr>
                <w:b/>
              </w:rPr>
            </w:pPr>
            <w:r w:rsidRPr="001F08D4">
              <w:rPr>
                <w:b/>
              </w:rPr>
              <w:t xml:space="preserve">Determina Responsabile </w:t>
            </w:r>
            <w:r>
              <w:rPr>
                <w:b/>
              </w:rPr>
              <w:t>dell’Area Servizi Tecnici n. 64</w:t>
            </w:r>
            <w:r w:rsidRPr="001316E9">
              <w:rPr>
                <w:b/>
                <w:color w:val="FF0000"/>
              </w:rPr>
              <w:t xml:space="preserve"> </w:t>
            </w:r>
            <w:r w:rsidRPr="0067312F">
              <w:rPr>
                <w:b/>
              </w:rPr>
              <w:t xml:space="preserve">del </w:t>
            </w:r>
            <w:r>
              <w:rPr>
                <w:b/>
              </w:rPr>
              <w:t>16</w:t>
            </w:r>
            <w:r w:rsidRPr="0067312F">
              <w:rPr>
                <w:b/>
              </w:rPr>
              <w:t xml:space="preserve">.11.2020 </w:t>
            </w:r>
          </w:p>
        </w:tc>
      </w:tr>
      <w:tr w:rsidR="00C95435" w:rsidRPr="00E20DC7" w14:paraId="2A99EB36" w14:textId="77777777" w:rsidTr="00563494">
        <w:trPr>
          <w:jc w:val="center"/>
        </w:trPr>
        <w:tc>
          <w:tcPr>
            <w:tcW w:w="3606" w:type="dxa"/>
          </w:tcPr>
          <w:p w14:paraId="1A862673" w14:textId="77777777" w:rsidR="00C95435" w:rsidRDefault="00C95435" w:rsidP="00563494">
            <w:r>
              <w:t>Ragione dell’incarico</w:t>
            </w:r>
          </w:p>
          <w:p w14:paraId="277DC07A" w14:textId="77777777" w:rsidR="00C95435" w:rsidRDefault="00C95435" w:rsidP="00563494"/>
        </w:tc>
        <w:tc>
          <w:tcPr>
            <w:tcW w:w="7214" w:type="dxa"/>
            <w:gridSpan w:val="2"/>
          </w:tcPr>
          <w:p w14:paraId="1E4DD2BA" w14:textId="77777777" w:rsidR="00C95435" w:rsidRPr="00884E30" w:rsidRDefault="00C95435" w:rsidP="00563494">
            <w:pPr>
              <w:jc w:val="both"/>
              <w:rPr>
                <w:rFonts w:ascii="Calibri" w:hAnsi="Calibri"/>
                <w:b/>
              </w:rPr>
            </w:pPr>
            <w:r w:rsidRPr="00884E30">
              <w:rPr>
                <w:rFonts w:ascii="Calibri" w:hAnsi="Calibri"/>
                <w:b/>
              </w:rPr>
              <w:t>Consulenza giuridica stragiudiziale – Anno 2020.</w:t>
            </w:r>
          </w:p>
        </w:tc>
      </w:tr>
      <w:tr w:rsidR="00C95435" w14:paraId="66598215" w14:textId="77777777" w:rsidTr="00563494">
        <w:trPr>
          <w:jc w:val="center"/>
        </w:trPr>
        <w:tc>
          <w:tcPr>
            <w:tcW w:w="3606" w:type="dxa"/>
          </w:tcPr>
          <w:p w14:paraId="6DE12E96" w14:textId="77777777" w:rsidR="00C95435" w:rsidRDefault="00C95435" w:rsidP="00563494">
            <w:r>
              <w:t>Compenso comunque denominato</w:t>
            </w:r>
          </w:p>
          <w:p w14:paraId="72C524A1" w14:textId="77777777" w:rsidR="00C95435" w:rsidRDefault="00C95435" w:rsidP="00563494"/>
        </w:tc>
        <w:tc>
          <w:tcPr>
            <w:tcW w:w="3607" w:type="dxa"/>
          </w:tcPr>
          <w:p w14:paraId="101B234F" w14:textId="77777777" w:rsidR="00C95435" w:rsidRPr="00E50F14" w:rsidRDefault="00C95435" w:rsidP="00563494">
            <w:pPr>
              <w:jc w:val="right"/>
              <w:rPr>
                <w:b/>
              </w:rPr>
            </w:pPr>
            <w:r>
              <w:rPr>
                <w:b/>
              </w:rPr>
              <w:t>2.080,00</w:t>
            </w:r>
          </w:p>
        </w:tc>
        <w:tc>
          <w:tcPr>
            <w:tcW w:w="3607" w:type="dxa"/>
            <w:vMerge w:val="restart"/>
            <w:vAlign w:val="center"/>
          </w:tcPr>
          <w:p w14:paraId="7C265A0C" w14:textId="77777777" w:rsidR="00C95435" w:rsidRDefault="002C437C" w:rsidP="00563494">
            <w:pPr>
              <w:jc w:val="center"/>
            </w:pPr>
            <w:hyperlink r:id="rId13" w:history="1">
              <w:r w:rsidR="00C95435" w:rsidRPr="00FE5720">
                <w:rPr>
                  <w:rStyle w:val="Collegamentoipertestuale"/>
                </w:rPr>
                <w:t>Curriculum vitae</w:t>
              </w:r>
            </w:hyperlink>
          </w:p>
        </w:tc>
      </w:tr>
      <w:tr w:rsidR="00C95435" w14:paraId="0970BD03" w14:textId="77777777" w:rsidTr="00563494">
        <w:trPr>
          <w:jc w:val="center"/>
        </w:trPr>
        <w:tc>
          <w:tcPr>
            <w:tcW w:w="3606" w:type="dxa"/>
          </w:tcPr>
          <w:p w14:paraId="12E0460F" w14:textId="77777777" w:rsidR="00C95435" w:rsidRDefault="00C95435" w:rsidP="00563494">
            <w:r>
              <w:t>Ammontare erogato</w:t>
            </w:r>
            <w:r>
              <w:br/>
            </w:r>
          </w:p>
        </w:tc>
        <w:tc>
          <w:tcPr>
            <w:tcW w:w="3607" w:type="dxa"/>
          </w:tcPr>
          <w:p w14:paraId="40EC6C8A" w14:textId="77777777" w:rsidR="00C95435" w:rsidRDefault="00C95435" w:rsidP="00563494"/>
        </w:tc>
        <w:tc>
          <w:tcPr>
            <w:tcW w:w="3607" w:type="dxa"/>
            <w:vMerge/>
          </w:tcPr>
          <w:p w14:paraId="490CC1B9" w14:textId="77777777" w:rsidR="00C95435" w:rsidRDefault="00C95435" w:rsidP="00563494"/>
        </w:tc>
      </w:tr>
      <w:tr w:rsidR="00C95435" w:rsidRPr="00596D99" w14:paraId="73603EE9" w14:textId="77777777" w:rsidTr="00563494">
        <w:trPr>
          <w:jc w:val="center"/>
        </w:trPr>
        <w:tc>
          <w:tcPr>
            <w:tcW w:w="3606" w:type="dxa"/>
          </w:tcPr>
          <w:p w14:paraId="450FD7A8" w14:textId="77777777" w:rsidR="00C95435" w:rsidRDefault="00C95435" w:rsidP="00563494">
            <w:r>
              <w:t>Eventuali componenti variabili o legate alla valutazione del risultato</w:t>
            </w:r>
          </w:p>
        </w:tc>
        <w:tc>
          <w:tcPr>
            <w:tcW w:w="7214" w:type="dxa"/>
            <w:gridSpan w:val="2"/>
            <w:vAlign w:val="center"/>
          </w:tcPr>
          <w:p w14:paraId="0BD13162" w14:textId="77777777" w:rsidR="00C95435" w:rsidRPr="00596D99" w:rsidRDefault="00C95435" w:rsidP="00563494">
            <w:pPr>
              <w:jc w:val="center"/>
              <w:rPr>
                <w:b/>
              </w:rPr>
            </w:pPr>
            <w:r>
              <w:rPr>
                <w:b/>
              </w:rPr>
              <w:t>NO</w:t>
            </w:r>
          </w:p>
        </w:tc>
      </w:tr>
      <w:tr w:rsidR="00C95435" w14:paraId="7D3AF6ED" w14:textId="77777777" w:rsidTr="00563494">
        <w:trPr>
          <w:jc w:val="center"/>
        </w:trPr>
        <w:tc>
          <w:tcPr>
            <w:tcW w:w="10820" w:type="dxa"/>
            <w:gridSpan w:val="3"/>
          </w:tcPr>
          <w:p w14:paraId="4E5A6755" w14:textId="77777777" w:rsidR="00C95435" w:rsidRDefault="00C95435" w:rsidP="00563494">
            <w:r>
              <w:t>Dati relativi allo svolgimento di incarichi o alla titolarità di cariche in enti di diritto privato regolati o finanziati dalla pubblica amministrazione o allo svolgimento di attività professionali</w:t>
            </w:r>
          </w:p>
        </w:tc>
      </w:tr>
      <w:tr w:rsidR="00C95435" w14:paraId="121A2E3D" w14:textId="77777777" w:rsidTr="00563494">
        <w:trPr>
          <w:jc w:val="center"/>
        </w:trPr>
        <w:tc>
          <w:tcPr>
            <w:tcW w:w="10820" w:type="dxa"/>
            <w:gridSpan w:val="3"/>
          </w:tcPr>
          <w:p w14:paraId="5A1FD423" w14:textId="77777777" w:rsidR="00C95435" w:rsidRDefault="00C95435" w:rsidP="00563494">
            <w:r>
              <w:t>Attestazione dell’avvenuta verifica dell’insussistenza di situazioni, anche potenziali, di conflitto di interesse</w:t>
            </w:r>
          </w:p>
        </w:tc>
      </w:tr>
    </w:tbl>
    <w:p w14:paraId="116CA6BD" w14:textId="77777777" w:rsidR="00C95435" w:rsidRDefault="00C95435" w:rsidP="00C95435"/>
    <w:tbl>
      <w:tblPr>
        <w:tblStyle w:val="Grigliatabella"/>
        <w:tblW w:w="0" w:type="auto"/>
        <w:jc w:val="center"/>
        <w:tblLook w:val="04A0" w:firstRow="1" w:lastRow="0" w:firstColumn="1" w:lastColumn="0" w:noHBand="0" w:noVBand="1"/>
      </w:tblPr>
      <w:tblGrid>
        <w:gridCol w:w="3606"/>
        <w:gridCol w:w="3607"/>
        <w:gridCol w:w="3607"/>
      </w:tblGrid>
      <w:tr w:rsidR="00C95435" w:rsidRPr="001F08D4" w14:paraId="014A5A64" w14:textId="77777777" w:rsidTr="00563494">
        <w:trPr>
          <w:jc w:val="center"/>
        </w:trPr>
        <w:tc>
          <w:tcPr>
            <w:tcW w:w="3606" w:type="dxa"/>
          </w:tcPr>
          <w:p w14:paraId="10456C91" w14:textId="77777777" w:rsidR="00C95435" w:rsidRDefault="00C95435" w:rsidP="00563494">
            <w:r>
              <w:t>Titolare di incarico</w:t>
            </w:r>
          </w:p>
          <w:p w14:paraId="5262AA3A" w14:textId="77777777" w:rsidR="00C95435" w:rsidRDefault="00C95435" w:rsidP="00563494"/>
        </w:tc>
        <w:tc>
          <w:tcPr>
            <w:tcW w:w="7214" w:type="dxa"/>
            <w:gridSpan w:val="2"/>
          </w:tcPr>
          <w:p w14:paraId="2E294BB6" w14:textId="77777777" w:rsidR="00C95435" w:rsidRPr="001F08D4" w:rsidRDefault="00C95435" w:rsidP="00563494">
            <w:pPr>
              <w:rPr>
                <w:b/>
              </w:rPr>
            </w:pPr>
            <w:r>
              <w:rPr>
                <w:b/>
              </w:rPr>
              <w:t xml:space="preserve">Geologo Luigi Laracchi    </w:t>
            </w:r>
          </w:p>
        </w:tc>
      </w:tr>
      <w:tr w:rsidR="00C95435" w:rsidRPr="001F08D4" w14:paraId="58C6525B" w14:textId="77777777" w:rsidTr="00563494">
        <w:trPr>
          <w:jc w:val="center"/>
        </w:trPr>
        <w:tc>
          <w:tcPr>
            <w:tcW w:w="3606" w:type="dxa"/>
          </w:tcPr>
          <w:p w14:paraId="1C7A5691" w14:textId="77777777" w:rsidR="00C95435" w:rsidRDefault="00C95435" w:rsidP="00563494">
            <w:r>
              <w:t>Estremi atto di conferimento</w:t>
            </w:r>
          </w:p>
          <w:p w14:paraId="1C57C0E9" w14:textId="77777777" w:rsidR="00C95435" w:rsidRDefault="00C95435" w:rsidP="00563494"/>
        </w:tc>
        <w:tc>
          <w:tcPr>
            <w:tcW w:w="7214" w:type="dxa"/>
            <w:gridSpan w:val="2"/>
          </w:tcPr>
          <w:p w14:paraId="6D906D84" w14:textId="77777777" w:rsidR="00C95435" w:rsidRPr="001F08D4" w:rsidRDefault="00C95435" w:rsidP="00563494">
            <w:pPr>
              <w:rPr>
                <w:b/>
              </w:rPr>
            </w:pPr>
            <w:r w:rsidRPr="001F08D4">
              <w:rPr>
                <w:b/>
              </w:rPr>
              <w:t xml:space="preserve">Determina Responsabile </w:t>
            </w:r>
            <w:r>
              <w:rPr>
                <w:b/>
              </w:rPr>
              <w:t>dell’Area Servizi Tecnici n. 68</w:t>
            </w:r>
            <w:r w:rsidRPr="001316E9">
              <w:rPr>
                <w:b/>
                <w:color w:val="FF0000"/>
              </w:rPr>
              <w:t xml:space="preserve"> </w:t>
            </w:r>
            <w:r w:rsidRPr="0067312F">
              <w:rPr>
                <w:b/>
              </w:rPr>
              <w:t xml:space="preserve">del 23.11.2020 </w:t>
            </w:r>
          </w:p>
        </w:tc>
      </w:tr>
      <w:tr w:rsidR="00C95435" w:rsidRPr="00E20DC7" w14:paraId="08F0B915" w14:textId="77777777" w:rsidTr="00563494">
        <w:trPr>
          <w:jc w:val="center"/>
        </w:trPr>
        <w:tc>
          <w:tcPr>
            <w:tcW w:w="3606" w:type="dxa"/>
          </w:tcPr>
          <w:p w14:paraId="4B5256C8" w14:textId="77777777" w:rsidR="00C95435" w:rsidRDefault="00C95435" w:rsidP="00563494">
            <w:r>
              <w:t>Ragione dell’incarico</w:t>
            </w:r>
          </w:p>
          <w:p w14:paraId="30D81BD0" w14:textId="77777777" w:rsidR="00C95435" w:rsidRDefault="00C95435" w:rsidP="00563494"/>
        </w:tc>
        <w:tc>
          <w:tcPr>
            <w:tcW w:w="7214" w:type="dxa"/>
            <w:gridSpan w:val="2"/>
          </w:tcPr>
          <w:p w14:paraId="6DAFB647" w14:textId="77777777" w:rsidR="00C95435" w:rsidRPr="00783575" w:rsidRDefault="00C95435" w:rsidP="00563494">
            <w:pPr>
              <w:jc w:val="both"/>
              <w:rPr>
                <w:rFonts w:ascii="Calibri" w:hAnsi="Calibri"/>
                <w:b/>
                <w:sz w:val="20"/>
                <w:szCs w:val="20"/>
              </w:rPr>
            </w:pPr>
            <w:r w:rsidRPr="00783575">
              <w:rPr>
                <w:rFonts w:ascii="Calibri" w:hAnsi="Calibri"/>
                <w:b/>
                <w:sz w:val="20"/>
                <w:szCs w:val="20"/>
              </w:rPr>
              <w:t xml:space="preserve">Incarico professionale per la redazione dell’indagine Geologica per la redazione del Piano Regolatore Cimiteriale del Comune e per la relazione geotecnica al fine della realizzazione di nuovi loculi. </w:t>
            </w:r>
          </w:p>
        </w:tc>
      </w:tr>
      <w:tr w:rsidR="00C95435" w14:paraId="657FB836" w14:textId="77777777" w:rsidTr="00563494">
        <w:trPr>
          <w:jc w:val="center"/>
        </w:trPr>
        <w:tc>
          <w:tcPr>
            <w:tcW w:w="3606" w:type="dxa"/>
          </w:tcPr>
          <w:p w14:paraId="15F914B4" w14:textId="77777777" w:rsidR="00C95435" w:rsidRDefault="00C95435" w:rsidP="00563494">
            <w:r>
              <w:t>Compenso comunque denominato</w:t>
            </w:r>
          </w:p>
          <w:p w14:paraId="0F9BE81A" w14:textId="77777777" w:rsidR="00C95435" w:rsidRDefault="00C95435" w:rsidP="00563494"/>
        </w:tc>
        <w:tc>
          <w:tcPr>
            <w:tcW w:w="3607" w:type="dxa"/>
          </w:tcPr>
          <w:p w14:paraId="6B23F573" w14:textId="77777777" w:rsidR="00C95435" w:rsidRPr="00E50F14" w:rsidRDefault="00C95435" w:rsidP="00563494">
            <w:pPr>
              <w:jc w:val="right"/>
              <w:rPr>
                <w:b/>
              </w:rPr>
            </w:pPr>
            <w:r>
              <w:rPr>
                <w:b/>
              </w:rPr>
              <w:t>1.530,00</w:t>
            </w:r>
          </w:p>
        </w:tc>
        <w:tc>
          <w:tcPr>
            <w:tcW w:w="3607" w:type="dxa"/>
            <w:vMerge w:val="restart"/>
            <w:vAlign w:val="center"/>
          </w:tcPr>
          <w:p w14:paraId="5D8C2BF8" w14:textId="77777777" w:rsidR="00C95435" w:rsidRDefault="002C437C" w:rsidP="00563494">
            <w:pPr>
              <w:jc w:val="center"/>
            </w:pPr>
            <w:hyperlink r:id="rId14" w:history="1">
              <w:r w:rsidR="00C95435" w:rsidRPr="00FE5720">
                <w:rPr>
                  <w:rStyle w:val="Collegamentoipertestuale"/>
                </w:rPr>
                <w:t>Curriculum vitae</w:t>
              </w:r>
            </w:hyperlink>
          </w:p>
        </w:tc>
      </w:tr>
      <w:tr w:rsidR="00C95435" w14:paraId="6FE8497B" w14:textId="77777777" w:rsidTr="00563494">
        <w:trPr>
          <w:jc w:val="center"/>
        </w:trPr>
        <w:tc>
          <w:tcPr>
            <w:tcW w:w="3606" w:type="dxa"/>
          </w:tcPr>
          <w:p w14:paraId="6FCAD7C4" w14:textId="77777777" w:rsidR="00C95435" w:rsidRDefault="00C95435" w:rsidP="00563494">
            <w:r>
              <w:t>Ammontare erogato</w:t>
            </w:r>
            <w:r>
              <w:br/>
            </w:r>
          </w:p>
        </w:tc>
        <w:tc>
          <w:tcPr>
            <w:tcW w:w="3607" w:type="dxa"/>
          </w:tcPr>
          <w:p w14:paraId="53C46679" w14:textId="77777777" w:rsidR="00C95435" w:rsidRDefault="00C95435" w:rsidP="00563494"/>
        </w:tc>
        <w:tc>
          <w:tcPr>
            <w:tcW w:w="3607" w:type="dxa"/>
            <w:vMerge/>
          </w:tcPr>
          <w:p w14:paraId="309C1BEE" w14:textId="77777777" w:rsidR="00C95435" w:rsidRDefault="00C95435" w:rsidP="00563494"/>
        </w:tc>
      </w:tr>
      <w:tr w:rsidR="00C95435" w:rsidRPr="00596D99" w14:paraId="1B37D96A" w14:textId="77777777" w:rsidTr="00563494">
        <w:trPr>
          <w:jc w:val="center"/>
        </w:trPr>
        <w:tc>
          <w:tcPr>
            <w:tcW w:w="3606" w:type="dxa"/>
          </w:tcPr>
          <w:p w14:paraId="3D57F396" w14:textId="77777777" w:rsidR="00C95435" w:rsidRDefault="00C95435" w:rsidP="00563494">
            <w:r>
              <w:t>Eventuali componenti variabili o legate alla valutazione del risultato</w:t>
            </w:r>
          </w:p>
        </w:tc>
        <w:tc>
          <w:tcPr>
            <w:tcW w:w="7214" w:type="dxa"/>
            <w:gridSpan w:val="2"/>
            <w:vAlign w:val="center"/>
          </w:tcPr>
          <w:p w14:paraId="72289DBA" w14:textId="77777777" w:rsidR="00C95435" w:rsidRPr="00596D99" w:rsidRDefault="00C95435" w:rsidP="00563494">
            <w:pPr>
              <w:jc w:val="center"/>
              <w:rPr>
                <w:b/>
              </w:rPr>
            </w:pPr>
            <w:r>
              <w:rPr>
                <w:b/>
              </w:rPr>
              <w:t>NO</w:t>
            </w:r>
          </w:p>
        </w:tc>
      </w:tr>
      <w:tr w:rsidR="00C95435" w14:paraId="36F1727E" w14:textId="77777777" w:rsidTr="00563494">
        <w:trPr>
          <w:jc w:val="center"/>
        </w:trPr>
        <w:tc>
          <w:tcPr>
            <w:tcW w:w="10820" w:type="dxa"/>
            <w:gridSpan w:val="3"/>
          </w:tcPr>
          <w:p w14:paraId="489C8043" w14:textId="77777777" w:rsidR="00C95435" w:rsidRDefault="00C95435" w:rsidP="00563494">
            <w:r>
              <w:t>Dati relativi allo svolgimento di incarichi o alla titolarità di cariche in enti di diritto privato regolati o finanziati dalla pubblica amministrazione o allo svolgimento di attività professionali</w:t>
            </w:r>
          </w:p>
        </w:tc>
      </w:tr>
      <w:tr w:rsidR="00C95435" w14:paraId="1B2D2C1C" w14:textId="77777777" w:rsidTr="00563494">
        <w:trPr>
          <w:jc w:val="center"/>
        </w:trPr>
        <w:tc>
          <w:tcPr>
            <w:tcW w:w="10820" w:type="dxa"/>
            <w:gridSpan w:val="3"/>
          </w:tcPr>
          <w:p w14:paraId="67C211AE" w14:textId="77777777" w:rsidR="00C95435" w:rsidRDefault="00C95435" w:rsidP="00563494">
            <w:r>
              <w:t>Attestazione dell’avvenuta verifica dell’insussistenza di situazioni, anche potenziali, di conflitto di interesse</w:t>
            </w:r>
          </w:p>
        </w:tc>
      </w:tr>
    </w:tbl>
    <w:p w14:paraId="6A9B401C" w14:textId="77777777" w:rsidR="00CD619D" w:rsidRDefault="00CD619D" w:rsidP="004B1688"/>
    <w:tbl>
      <w:tblPr>
        <w:tblStyle w:val="Grigliatabella"/>
        <w:tblW w:w="0" w:type="auto"/>
        <w:jc w:val="center"/>
        <w:tblLook w:val="04A0" w:firstRow="1" w:lastRow="0" w:firstColumn="1" w:lastColumn="0" w:noHBand="0" w:noVBand="1"/>
      </w:tblPr>
      <w:tblGrid>
        <w:gridCol w:w="3606"/>
        <w:gridCol w:w="3607"/>
        <w:gridCol w:w="3607"/>
      </w:tblGrid>
      <w:tr w:rsidR="007645CD" w:rsidRPr="001F08D4" w14:paraId="7C473C90" w14:textId="77777777" w:rsidTr="00362BCE">
        <w:trPr>
          <w:jc w:val="center"/>
        </w:trPr>
        <w:tc>
          <w:tcPr>
            <w:tcW w:w="3606" w:type="dxa"/>
          </w:tcPr>
          <w:p w14:paraId="3EABD622" w14:textId="77777777" w:rsidR="007645CD" w:rsidRDefault="007645CD" w:rsidP="00362BCE">
            <w:bookmarkStart w:id="2" w:name="_Hlk58676425"/>
            <w:r>
              <w:lastRenderedPageBreak/>
              <w:t>Titolare di incarico</w:t>
            </w:r>
          </w:p>
          <w:p w14:paraId="6142B00A" w14:textId="77777777" w:rsidR="007645CD" w:rsidRDefault="007645CD" w:rsidP="00362BCE"/>
        </w:tc>
        <w:tc>
          <w:tcPr>
            <w:tcW w:w="7214" w:type="dxa"/>
            <w:gridSpan w:val="2"/>
          </w:tcPr>
          <w:p w14:paraId="566859BB" w14:textId="77777777" w:rsidR="007645CD" w:rsidRPr="001F08D4" w:rsidRDefault="007645CD" w:rsidP="00362BCE">
            <w:pPr>
              <w:rPr>
                <w:b/>
              </w:rPr>
            </w:pPr>
            <w:r>
              <w:rPr>
                <w:b/>
              </w:rPr>
              <w:t xml:space="preserve">Ther@qlik S.r.l.                                              </w:t>
            </w:r>
          </w:p>
        </w:tc>
      </w:tr>
      <w:tr w:rsidR="007645CD" w:rsidRPr="001F08D4" w14:paraId="56566081" w14:textId="77777777" w:rsidTr="00362BCE">
        <w:trPr>
          <w:jc w:val="center"/>
        </w:trPr>
        <w:tc>
          <w:tcPr>
            <w:tcW w:w="3606" w:type="dxa"/>
          </w:tcPr>
          <w:p w14:paraId="53EB5427" w14:textId="77777777" w:rsidR="007645CD" w:rsidRDefault="007645CD" w:rsidP="00362BCE">
            <w:r>
              <w:t>Estremi atto di conferimento</w:t>
            </w:r>
          </w:p>
          <w:p w14:paraId="06082F1E" w14:textId="77777777" w:rsidR="007645CD" w:rsidRDefault="007645CD" w:rsidP="00362BCE"/>
        </w:tc>
        <w:tc>
          <w:tcPr>
            <w:tcW w:w="7214" w:type="dxa"/>
            <w:gridSpan w:val="2"/>
          </w:tcPr>
          <w:p w14:paraId="0304484D" w14:textId="387135A1" w:rsidR="007645CD" w:rsidRPr="001F08D4" w:rsidRDefault="007645CD" w:rsidP="00362BCE">
            <w:pPr>
              <w:rPr>
                <w:b/>
              </w:rPr>
            </w:pPr>
            <w:r w:rsidRPr="001F08D4">
              <w:rPr>
                <w:b/>
              </w:rPr>
              <w:t xml:space="preserve">Determina </w:t>
            </w:r>
            <w:r>
              <w:rPr>
                <w:b/>
              </w:rPr>
              <w:t xml:space="preserve">del </w:t>
            </w:r>
            <w:r w:rsidRPr="001F08D4">
              <w:rPr>
                <w:b/>
              </w:rPr>
              <w:t>Resp</w:t>
            </w:r>
            <w:r>
              <w:rPr>
                <w:b/>
              </w:rPr>
              <w:t>onsabile</w:t>
            </w:r>
            <w:r w:rsidRPr="001F08D4">
              <w:rPr>
                <w:b/>
              </w:rPr>
              <w:t xml:space="preserve"> </w:t>
            </w:r>
            <w:r>
              <w:rPr>
                <w:b/>
              </w:rPr>
              <w:t xml:space="preserve">Area Servizi Amministrativi n. </w:t>
            </w:r>
            <w:r w:rsidRPr="00FC3869">
              <w:rPr>
                <w:b/>
              </w:rPr>
              <w:t>5</w:t>
            </w:r>
            <w:r>
              <w:rPr>
                <w:b/>
              </w:rPr>
              <w:t>5</w:t>
            </w:r>
            <w:r w:rsidRPr="00FC3869">
              <w:rPr>
                <w:b/>
              </w:rPr>
              <w:t xml:space="preserve"> del </w:t>
            </w:r>
            <w:r>
              <w:rPr>
                <w:b/>
              </w:rPr>
              <w:t>01</w:t>
            </w:r>
            <w:r w:rsidRPr="00FC3869">
              <w:rPr>
                <w:b/>
              </w:rPr>
              <w:t>.1</w:t>
            </w:r>
            <w:r>
              <w:rPr>
                <w:b/>
              </w:rPr>
              <w:t>2</w:t>
            </w:r>
            <w:r w:rsidRPr="00FC3869">
              <w:rPr>
                <w:b/>
              </w:rPr>
              <w:t>.2020</w:t>
            </w:r>
            <w:r w:rsidR="00765AEB">
              <w:rPr>
                <w:b/>
              </w:rPr>
              <w:t xml:space="preserve"> e n. 35 del 27.05.2021. </w:t>
            </w:r>
            <w:r w:rsidRPr="00FC3869">
              <w:rPr>
                <w:b/>
              </w:rPr>
              <w:t xml:space="preserve"> </w:t>
            </w:r>
          </w:p>
        </w:tc>
      </w:tr>
      <w:tr w:rsidR="007645CD" w:rsidRPr="00E20DC7" w14:paraId="1887DCAB" w14:textId="77777777" w:rsidTr="00362BCE">
        <w:trPr>
          <w:jc w:val="center"/>
        </w:trPr>
        <w:tc>
          <w:tcPr>
            <w:tcW w:w="3606" w:type="dxa"/>
          </w:tcPr>
          <w:p w14:paraId="4AC106FD" w14:textId="77777777" w:rsidR="007645CD" w:rsidRDefault="007645CD" w:rsidP="00362BCE">
            <w:r>
              <w:t>Ragione dell’incarico</w:t>
            </w:r>
          </w:p>
          <w:p w14:paraId="6A35E562" w14:textId="77777777" w:rsidR="007645CD" w:rsidRDefault="007645CD" w:rsidP="00362BCE"/>
        </w:tc>
        <w:tc>
          <w:tcPr>
            <w:tcW w:w="7214" w:type="dxa"/>
            <w:gridSpan w:val="2"/>
          </w:tcPr>
          <w:p w14:paraId="30ADD9C3" w14:textId="205AA92A" w:rsidR="007645CD" w:rsidRPr="00FC3869" w:rsidRDefault="007645CD" w:rsidP="00362BCE">
            <w:pPr>
              <w:jc w:val="both"/>
              <w:rPr>
                <w:rFonts w:ascii="Calibri" w:hAnsi="Calibri"/>
                <w:b/>
              </w:rPr>
            </w:pPr>
            <w:r w:rsidRPr="00FC3869">
              <w:rPr>
                <w:rFonts w:ascii="Calibri" w:hAnsi="Calibri"/>
                <w:b/>
              </w:rPr>
              <w:t>Affidamento incarico DPO ai sensi del GDPR 679/2016 – Periodo 01.12.2020 – 3</w:t>
            </w:r>
            <w:r w:rsidR="007C7A24">
              <w:rPr>
                <w:rFonts w:ascii="Calibri" w:hAnsi="Calibri"/>
                <w:b/>
              </w:rPr>
              <w:t>0</w:t>
            </w:r>
            <w:r w:rsidRPr="00FC3869">
              <w:rPr>
                <w:rFonts w:ascii="Calibri" w:hAnsi="Calibri"/>
                <w:b/>
              </w:rPr>
              <w:t>.0</w:t>
            </w:r>
            <w:r w:rsidR="007C7A24">
              <w:rPr>
                <w:rFonts w:ascii="Calibri" w:hAnsi="Calibri"/>
                <w:b/>
              </w:rPr>
              <w:t>6</w:t>
            </w:r>
            <w:r w:rsidRPr="00FC3869">
              <w:rPr>
                <w:rFonts w:ascii="Calibri" w:hAnsi="Calibri"/>
                <w:b/>
              </w:rPr>
              <w:t>.2021.</w:t>
            </w:r>
          </w:p>
        </w:tc>
      </w:tr>
      <w:tr w:rsidR="007645CD" w14:paraId="74DCCDD7" w14:textId="77777777" w:rsidTr="00362BCE">
        <w:trPr>
          <w:jc w:val="center"/>
        </w:trPr>
        <w:tc>
          <w:tcPr>
            <w:tcW w:w="3606" w:type="dxa"/>
          </w:tcPr>
          <w:p w14:paraId="2F2942E5" w14:textId="77777777" w:rsidR="007645CD" w:rsidRDefault="007645CD" w:rsidP="00362BCE">
            <w:r>
              <w:t>Compenso comunque denominato</w:t>
            </w:r>
          </w:p>
          <w:p w14:paraId="5CF81C90" w14:textId="77777777" w:rsidR="007645CD" w:rsidRDefault="007645CD" w:rsidP="00362BCE"/>
        </w:tc>
        <w:tc>
          <w:tcPr>
            <w:tcW w:w="3607" w:type="dxa"/>
          </w:tcPr>
          <w:p w14:paraId="356CA431" w14:textId="561E7927" w:rsidR="007645CD" w:rsidRPr="00E50F14" w:rsidRDefault="007C7A24" w:rsidP="00362BCE">
            <w:pPr>
              <w:jc w:val="right"/>
              <w:rPr>
                <w:b/>
              </w:rPr>
            </w:pPr>
            <w:r>
              <w:rPr>
                <w:b/>
              </w:rPr>
              <w:t>2</w:t>
            </w:r>
            <w:r w:rsidR="007645CD">
              <w:rPr>
                <w:b/>
              </w:rPr>
              <w:t>.0</w:t>
            </w:r>
            <w:r>
              <w:rPr>
                <w:b/>
              </w:rPr>
              <w:t>77</w:t>
            </w:r>
            <w:r w:rsidR="007645CD">
              <w:rPr>
                <w:b/>
              </w:rPr>
              <w:t>,</w:t>
            </w:r>
            <w:r>
              <w:rPr>
                <w:b/>
              </w:rPr>
              <w:t>38</w:t>
            </w:r>
          </w:p>
        </w:tc>
        <w:tc>
          <w:tcPr>
            <w:tcW w:w="3607" w:type="dxa"/>
            <w:vMerge w:val="restart"/>
            <w:vAlign w:val="center"/>
          </w:tcPr>
          <w:p w14:paraId="23E3CA83" w14:textId="77777777" w:rsidR="007645CD" w:rsidRDefault="007645CD" w:rsidP="00362BCE">
            <w:pPr>
              <w:jc w:val="center"/>
            </w:pPr>
          </w:p>
        </w:tc>
      </w:tr>
      <w:tr w:rsidR="007645CD" w14:paraId="145A2E89" w14:textId="77777777" w:rsidTr="00362BCE">
        <w:trPr>
          <w:jc w:val="center"/>
        </w:trPr>
        <w:tc>
          <w:tcPr>
            <w:tcW w:w="3606" w:type="dxa"/>
          </w:tcPr>
          <w:p w14:paraId="55D1B188" w14:textId="77777777" w:rsidR="007645CD" w:rsidRDefault="007645CD" w:rsidP="00362BCE">
            <w:r>
              <w:t>Ammontare erogato</w:t>
            </w:r>
            <w:r>
              <w:br/>
            </w:r>
          </w:p>
        </w:tc>
        <w:tc>
          <w:tcPr>
            <w:tcW w:w="3607" w:type="dxa"/>
          </w:tcPr>
          <w:p w14:paraId="68949521" w14:textId="77777777" w:rsidR="007645CD" w:rsidRDefault="007645CD" w:rsidP="00362BCE"/>
        </w:tc>
        <w:tc>
          <w:tcPr>
            <w:tcW w:w="3607" w:type="dxa"/>
            <w:vMerge/>
          </w:tcPr>
          <w:p w14:paraId="272A1451" w14:textId="77777777" w:rsidR="007645CD" w:rsidRDefault="007645CD" w:rsidP="00362BCE"/>
        </w:tc>
      </w:tr>
      <w:tr w:rsidR="007645CD" w:rsidRPr="00596D99" w14:paraId="01734F3E" w14:textId="77777777" w:rsidTr="00362BCE">
        <w:trPr>
          <w:jc w:val="center"/>
        </w:trPr>
        <w:tc>
          <w:tcPr>
            <w:tcW w:w="3606" w:type="dxa"/>
          </w:tcPr>
          <w:p w14:paraId="62B7FFB4" w14:textId="77777777" w:rsidR="007645CD" w:rsidRDefault="007645CD" w:rsidP="00362BCE">
            <w:r>
              <w:t>Eventuali componenti variabili o legate alla valutazione del risultato</w:t>
            </w:r>
          </w:p>
        </w:tc>
        <w:tc>
          <w:tcPr>
            <w:tcW w:w="7214" w:type="dxa"/>
            <w:gridSpan w:val="2"/>
            <w:vAlign w:val="center"/>
          </w:tcPr>
          <w:p w14:paraId="47D99699" w14:textId="77777777" w:rsidR="007645CD" w:rsidRPr="00596D99" w:rsidRDefault="007645CD" w:rsidP="00362BCE">
            <w:pPr>
              <w:jc w:val="center"/>
              <w:rPr>
                <w:b/>
              </w:rPr>
            </w:pPr>
            <w:r>
              <w:rPr>
                <w:b/>
              </w:rPr>
              <w:t>NO</w:t>
            </w:r>
          </w:p>
        </w:tc>
      </w:tr>
      <w:tr w:rsidR="007645CD" w14:paraId="6932FA59" w14:textId="77777777" w:rsidTr="00362BCE">
        <w:trPr>
          <w:jc w:val="center"/>
        </w:trPr>
        <w:tc>
          <w:tcPr>
            <w:tcW w:w="10820" w:type="dxa"/>
            <w:gridSpan w:val="3"/>
          </w:tcPr>
          <w:p w14:paraId="3FB3A0F7" w14:textId="77777777" w:rsidR="007645CD" w:rsidRDefault="007645CD" w:rsidP="00362BCE">
            <w:r>
              <w:t>Dati relativi allo svolgimento di incarichi o alla titolarità di cariche in enti di diritto privato regolati o finanziati dalla pubblica amministrazione o allo svolgimento di attività professionali</w:t>
            </w:r>
          </w:p>
        </w:tc>
      </w:tr>
      <w:tr w:rsidR="007645CD" w14:paraId="19E4716D" w14:textId="77777777" w:rsidTr="00362BCE">
        <w:trPr>
          <w:jc w:val="center"/>
        </w:trPr>
        <w:tc>
          <w:tcPr>
            <w:tcW w:w="10820" w:type="dxa"/>
            <w:gridSpan w:val="3"/>
          </w:tcPr>
          <w:p w14:paraId="63BB0CBC" w14:textId="77777777" w:rsidR="007645CD" w:rsidRDefault="007645CD" w:rsidP="00362BCE">
            <w:r>
              <w:t>Attestazione dell’avvenuta verifica dell’insussistenza di situazioni, anche potenziali, di conflitto di interesse</w:t>
            </w:r>
          </w:p>
        </w:tc>
      </w:tr>
    </w:tbl>
    <w:p w14:paraId="6BE01000" w14:textId="77777777" w:rsidR="007645CD" w:rsidRDefault="007645CD" w:rsidP="007645CD"/>
    <w:tbl>
      <w:tblPr>
        <w:tblStyle w:val="Grigliatabella"/>
        <w:tblW w:w="0" w:type="auto"/>
        <w:jc w:val="center"/>
        <w:tblLook w:val="04A0" w:firstRow="1" w:lastRow="0" w:firstColumn="1" w:lastColumn="0" w:noHBand="0" w:noVBand="1"/>
      </w:tblPr>
      <w:tblGrid>
        <w:gridCol w:w="3606"/>
        <w:gridCol w:w="3607"/>
        <w:gridCol w:w="3607"/>
      </w:tblGrid>
      <w:tr w:rsidR="007645CD" w:rsidRPr="007C7A24" w14:paraId="446A3E36" w14:textId="77777777" w:rsidTr="00362BCE">
        <w:trPr>
          <w:jc w:val="center"/>
        </w:trPr>
        <w:tc>
          <w:tcPr>
            <w:tcW w:w="3606" w:type="dxa"/>
          </w:tcPr>
          <w:p w14:paraId="0DD2D30E" w14:textId="77777777" w:rsidR="007645CD" w:rsidRDefault="007645CD" w:rsidP="00362BCE">
            <w:r>
              <w:t>Titolare di incarico</w:t>
            </w:r>
          </w:p>
          <w:p w14:paraId="6BF767B8" w14:textId="77777777" w:rsidR="007645CD" w:rsidRDefault="007645CD" w:rsidP="00362BCE"/>
        </w:tc>
        <w:tc>
          <w:tcPr>
            <w:tcW w:w="7214" w:type="dxa"/>
            <w:gridSpan w:val="2"/>
          </w:tcPr>
          <w:p w14:paraId="0D53016C" w14:textId="77777777" w:rsidR="007645CD" w:rsidRPr="00B408BD" w:rsidRDefault="007645CD" w:rsidP="00362BCE">
            <w:pPr>
              <w:rPr>
                <w:b/>
                <w:lang w:val="en-US"/>
              </w:rPr>
            </w:pPr>
            <w:r w:rsidRPr="00B408BD">
              <w:rPr>
                <w:b/>
                <w:lang w:val="en-US"/>
              </w:rPr>
              <w:t>Paragon Business Advisors S.r.</w:t>
            </w:r>
            <w:r>
              <w:rPr>
                <w:b/>
                <w:lang w:val="en-US"/>
              </w:rPr>
              <w:t>l.</w:t>
            </w:r>
            <w:r w:rsidRPr="00B408BD">
              <w:rPr>
                <w:b/>
                <w:lang w:val="en-US"/>
              </w:rPr>
              <w:t xml:space="preserve">                     </w:t>
            </w:r>
          </w:p>
        </w:tc>
      </w:tr>
      <w:tr w:rsidR="007645CD" w:rsidRPr="001F08D4" w14:paraId="17E3B8E8" w14:textId="77777777" w:rsidTr="00362BCE">
        <w:trPr>
          <w:jc w:val="center"/>
        </w:trPr>
        <w:tc>
          <w:tcPr>
            <w:tcW w:w="3606" w:type="dxa"/>
          </w:tcPr>
          <w:p w14:paraId="3AE17D60" w14:textId="77777777" w:rsidR="007645CD" w:rsidRDefault="007645CD" w:rsidP="00362BCE">
            <w:r>
              <w:t>Estremi atto di conferimento</w:t>
            </w:r>
          </w:p>
          <w:p w14:paraId="7793AAF5" w14:textId="77777777" w:rsidR="007645CD" w:rsidRDefault="007645CD" w:rsidP="00362BCE"/>
        </w:tc>
        <w:tc>
          <w:tcPr>
            <w:tcW w:w="7214" w:type="dxa"/>
            <w:gridSpan w:val="2"/>
          </w:tcPr>
          <w:p w14:paraId="77126619" w14:textId="77777777" w:rsidR="007645CD" w:rsidRPr="001F08D4" w:rsidRDefault="007645CD" w:rsidP="00362BCE">
            <w:pPr>
              <w:rPr>
                <w:b/>
              </w:rPr>
            </w:pPr>
            <w:r w:rsidRPr="001F08D4">
              <w:rPr>
                <w:b/>
              </w:rPr>
              <w:t xml:space="preserve">Determina </w:t>
            </w:r>
            <w:r>
              <w:rPr>
                <w:b/>
              </w:rPr>
              <w:t xml:space="preserve">del </w:t>
            </w:r>
            <w:r w:rsidRPr="001F08D4">
              <w:rPr>
                <w:b/>
              </w:rPr>
              <w:t xml:space="preserve">Responsabile </w:t>
            </w:r>
            <w:r>
              <w:rPr>
                <w:b/>
              </w:rPr>
              <w:t>dei Servizi Finanziari n. 33</w:t>
            </w:r>
            <w:r w:rsidRPr="001316E9">
              <w:rPr>
                <w:b/>
                <w:color w:val="FF0000"/>
              </w:rPr>
              <w:t xml:space="preserve"> </w:t>
            </w:r>
            <w:r w:rsidRPr="00B408BD">
              <w:rPr>
                <w:b/>
              </w:rPr>
              <w:t>del 17.12.2020</w:t>
            </w:r>
            <w:r>
              <w:rPr>
                <w:b/>
              </w:rPr>
              <w:t>.</w:t>
            </w:r>
          </w:p>
        </w:tc>
      </w:tr>
      <w:tr w:rsidR="007645CD" w:rsidRPr="00E20DC7" w14:paraId="66EEC221" w14:textId="77777777" w:rsidTr="00362BCE">
        <w:trPr>
          <w:jc w:val="center"/>
        </w:trPr>
        <w:tc>
          <w:tcPr>
            <w:tcW w:w="3606" w:type="dxa"/>
          </w:tcPr>
          <w:p w14:paraId="16395E72" w14:textId="77777777" w:rsidR="007645CD" w:rsidRDefault="007645CD" w:rsidP="00362BCE">
            <w:r>
              <w:t>Ragione dell’incarico</w:t>
            </w:r>
          </w:p>
          <w:p w14:paraId="31E8FDCD" w14:textId="77777777" w:rsidR="007645CD" w:rsidRDefault="007645CD" w:rsidP="00362BCE"/>
        </w:tc>
        <w:tc>
          <w:tcPr>
            <w:tcW w:w="7214" w:type="dxa"/>
            <w:gridSpan w:val="2"/>
          </w:tcPr>
          <w:p w14:paraId="525D78C3" w14:textId="77777777" w:rsidR="007645CD" w:rsidRPr="00E20DC7" w:rsidRDefault="007645CD" w:rsidP="00362BCE">
            <w:pPr>
              <w:jc w:val="both"/>
              <w:rPr>
                <w:rFonts w:ascii="Calibri" w:hAnsi="Calibri"/>
                <w:bCs/>
              </w:rPr>
            </w:pPr>
            <w:r>
              <w:rPr>
                <w:rFonts w:ascii="Calibri" w:hAnsi="Calibri"/>
                <w:bCs/>
              </w:rPr>
              <w:t>Affidamento diretto dell’incarico di validazione del Piano Economico Finanziario (PEF) Arera – Tassa Rifiuti anno 2020 – 2021.</w:t>
            </w:r>
          </w:p>
        </w:tc>
      </w:tr>
      <w:tr w:rsidR="007645CD" w14:paraId="7F834174" w14:textId="77777777" w:rsidTr="00362BCE">
        <w:trPr>
          <w:jc w:val="center"/>
        </w:trPr>
        <w:tc>
          <w:tcPr>
            <w:tcW w:w="3606" w:type="dxa"/>
          </w:tcPr>
          <w:p w14:paraId="709A5E67" w14:textId="77777777" w:rsidR="007645CD" w:rsidRDefault="007645CD" w:rsidP="00362BCE">
            <w:r>
              <w:t>Compenso comunque denominato</w:t>
            </w:r>
          </w:p>
          <w:p w14:paraId="6D247D44" w14:textId="77777777" w:rsidR="007645CD" w:rsidRDefault="007645CD" w:rsidP="00362BCE"/>
        </w:tc>
        <w:tc>
          <w:tcPr>
            <w:tcW w:w="3607" w:type="dxa"/>
          </w:tcPr>
          <w:p w14:paraId="2BE6909E" w14:textId="77777777" w:rsidR="007645CD" w:rsidRPr="00E50F14" w:rsidRDefault="007645CD" w:rsidP="00362BCE">
            <w:pPr>
              <w:jc w:val="right"/>
              <w:rPr>
                <w:b/>
              </w:rPr>
            </w:pPr>
            <w:r>
              <w:rPr>
                <w:b/>
              </w:rPr>
              <w:t>3.600,00</w:t>
            </w:r>
          </w:p>
        </w:tc>
        <w:tc>
          <w:tcPr>
            <w:tcW w:w="3607" w:type="dxa"/>
            <w:vMerge w:val="restart"/>
            <w:vAlign w:val="center"/>
          </w:tcPr>
          <w:p w14:paraId="4746BB10" w14:textId="77777777" w:rsidR="007645CD" w:rsidRDefault="007645CD" w:rsidP="00362BCE">
            <w:pPr>
              <w:jc w:val="center"/>
            </w:pPr>
          </w:p>
        </w:tc>
      </w:tr>
      <w:tr w:rsidR="007645CD" w14:paraId="408C298C" w14:textId="77777777" w:rsidTr="00362BCE">
        <w:trPr>
          <w:jc w:val="center"/>
        </w:trPr>
        <w:tc>
          <w:tcPr>
            <w:tcW w:w="3606" w:type="dxa"/>
          </w:tcPr>
          <w:p w14:paraId="69730DE0" w14:textId="77777777" w:rsidR="007645CD" w:rsidRDefault="007645CD" w:rsidP="00362BCE">
            <w:r>
              <w:t>Ammontare erogato</w:t>
            </w:r>
            <w:r>
              <w:br/>
            </w:r>
          </w:p>
        </w:tc>
        <w:tc>
          <w:tcPr>
            <w:tcW w:w="3607" w:type="dxa"/>
          </w:tcPr>
          <w:p w14:paraId="7DE84B9F" w14:textId="77777777" w:rsidR="007645CD" w:rsidRDefault="007645CD" w:rsidP="00362BCE"/>
        </w:tc>
        <w:tc>
          <w:tcPr>
            <w:tcW w:w="3607" w:type="dxa"/>
            <w:vMerge/>
          </w:tcPr>
          <w:p w14:paraId="53AA1FA0" w14:textId="77777777" w:rsidR="007645CD" w:rsidRDefault="007645CD" w:rsidP="00362BCE"/>
        </w:tc>
      </w:tr>
      <w:tr w:rsidR="007645CD" w:rsidRPr="00596D99" w14:paraId="3E5D58B6" w14:textId="77777777" w:rsidTr="00362BCE">
        <w:trPr>
          <w:jc w:val="center"/>
        </w:trPr>
        <w:tc>
          <w:tcPr>
            <w:tcW w:w="3606" w:type="dxa"/>
          </w:tcPr>
          <w:p w14:paraId="5C22B354" w14:textId="77777777" w:rsidR="007645CD" w:rsidRDefault="007645CD" w:rsidP="00362BCE">
            <w:r>
              <w:t>Eventuali componenti variabili o legate alla valutazione del risultato</w:t>
            </w:r>
          </w:p>
        </w:tc>
        <w:tc>
          <w:tcPr>
            <w:tcW w:w="7214" w:type="dxa"/>
            <w:gridSpan w:val="2"/>
            <w:vAlign w:val="center"/>
          </w:tcPr>
          <w:p w14:paraId="3A4684B1" w14:textId="77777777" w:rsidR="007645CD" w:rsidRPr="00596D99" w:rsidRDefault="007645CD" w:rsidP="00362BCE">
            <w:pPr>
              <w:jc w:val="center"/>
              <w:rPr>
                <w:b/>
              </w:rPr>
            </w:pPr>
            <w:r>
              <w:rPr>
                <w:b/>
              </w:rPr>
              <w:t>NO</w:t>
            </w:r>
          </w:p>
        </w:tc>
      </w:tr>
      <w:tr w:rsidR="007645CD" w14:paraId="75DD6C78" w14:textId="77777777" w:rsidTr="00362BCE">
        <w:trPr>
          <w:jc w:val="center"/>
        </w:trPr>
        <w:tc>
          <w:tcPr>
            <w:tcW w:w="10820" w:type="dxa"/>
            <w:gridSpan w:val="3"/>
          </w:tcPr>
          <w:p w14:paraId="1E2112DD" w14:textId="77777777" w:rsidR="007645CD" w:rsidRDefault="007645CD" w:rsidP="00362BCE">
            <w:r>
              <w:t>Dati relativi allo svolgimento di incarichi o alla titolarità di cariche in enti di diritto privato regolati o finanziati dalla pubblica amministrazione o allo svolgimento di attività professionali</w:t>
            </w:r>
          </w:p>
        </w:tc>
      </w:tr>
      <w:tr w:rsidR="007645CD" w14:paraId="2233CDAD" w14:textId="77777777" w:rsidTr="00362BCE">
        <w:trPr>
          <w:jc w:val="center"/>
        </w:trPr>
        <w:tc>
          <w:tcPr>
            <w:tcW w:w="10820" w:type="dxa"/>
            <w:gridSpan w:val="3"/>
          </w:tcPr>
          <w:p w14:paraId="4A971CAC" w14:textId="77777777" w:rsidR="007645CD" w:rsidRDefault="007645CD" w:rsidP="00362BCE">
            <w:r>
              <w:t>Attestazione dell’avvenuta verifica dell’insussistenza di situazioni, anche potenziali, di conflitto di interesse</w:t>
            </w:r>
          </w:p>
        </w:tc>
      </w:tr>
      <w:bookmarkEnd w:id="2"/>
    </w:tbl>
    <w:p w14:paraId="38661B7F" w14:textId="77777777" w:rsidR="007645CD" w:rsidRDefault="007645CD" w:rsidP="007645CD"/>
    <w:p w14:paraId="7E112AD5" w14:textId="73A53153" w:rsidR="00554069" w:rsidRDefault="00554069" w:rsidP="004B1688"/>
    <w:p w14:paraId="23623869" w14:textId="0A1AE658" w:rsidR="00554069" w:rsidRDefault="00554069" w:rsidP="004B1688"/>
    <w:p w14:paraId="45037B69" w14:textId="77777777" w:rsidR="00554069" w:rsidRDefault="00554069" w:rsidP="004B1688"/>
    <w:p w14:paraId="4836BA5E" w14:textId="77777777" w:rsidR="004B1688" w:rsidRDefault="004B1688" w:rsidP="00BC6F23"/>
    <w:sectPr w:rsidR="004B1688" w:rsidSect="006875FC">
      <w:headerReference w:type="default" r:id="rId15"/>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C3C0" w14:textId="77777777" w:rsidR="002C437C" w:rsidRDefault="002C437C" w:rsidP="00AB5E67">
      <w:pPr>
        <w:spacing w:after="0" w:line="240" w:lineRule="auto"/>
      </w:pPr>
      <w:r>
        <w:separator/>
      </w:r>
    </w:p>
  </w:endnote>
  <w:endnote w:type="continuationSeparator" w:id="0">
    <w:p w14:paraId="02D8BE5F" w14:textId="77777777" w:rsidR="002C437C" w:rsidRDefault="002C437C" w:rsidP="00AB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05DC" w14:textId="77777777" w:rsidR="002C437C" w:rsidRDefault="002C437C" w:rsidP="00AB5E67">
      <w:pPr>
        <w:spacing w:after="0" w:line="240" w:lineRule="auto"/>
      </w:pPr>
      <w:r>
        <w:separator/>
      </w:r>
    </w:p>
  </w:footnote>
  <w:footnote w:type="continuationSeparator" w:id="0">
    <w:p w14:paraId="5486F60B" w14:textId="77777777" w:rsidR="002C437C" w:rsidRDefault="002C437C" w:rsidP="00AB5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E4B0" w14:textId="13F0673F" w:rsidR="002D40F9" w:rsidRDefault="002D40F9" w:rsidP="00AB5E67">
    <w:pPr>
      <w:jc w:val="center"/>
    </w:pPr>
    <w:r>
      <w:t>CONSULENTI E COLLABORATORI – ANNO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FC"/>
    <w:rsid w:val="000036F1"/>
    <w:rsid w:val="0001171D"/>
    <w:rsid w:val="0002096F"/>
    <w:rsid w:val="00033F64"/>
    <w:rsid w:val="00047773"/>
    <w:rsid w:val="00052134"/>
    <w:rsid w:val="0005336A"/>
    <w:rsid w:val="0008052E"/>
    <w:rsid w:val="00082763"/>
    <w:rsid w:val="00082FD3"/>
    <w:rsid w:val="000862E5"/>
    <w:rsid w:val="00092D04"/>
    <w:rsid w:val="000A56DF"/>
    <w:rsid w:val="000A72FF"/>
    <w:rsid w:val="000A74EE"/>
    <w:rsid w:val="000C2FA1"/>
    <w:rsid w:val="000D2FAD"/>
    <w:rsid w:val="000E3BEA"/>
    <w:rsid w:val="000E6B1E"/>
    <w:rsid w:val="000F6E93"/>
    <w:rsid w:val="001050D4"/>
    <w:rsid w:val="00117B07"/>
    <w:rsid w:val="00125570"/>
    <w:rsid w:val="0014364E"/>
    <w:rsid w:val="00151482"/>
    <w:rsid w:val="00163B5E"/>
    <w:rsid w:val="00166981"/>
    <w:rsid w:val="00171B42"/>
    <w:rsid w:val="001761B0"/>
    <w:rsid w:val="00180972"/>
    <w:rsid w:val="00184493"/>
    <w:rsid w:val="00193215"/>
    <w:rsid w:val="00197EEF"/>
    <w:rsid w:val="001B0F89"/>
    <w:rsid w:val="001B1CAE"/>
    <w:rsid w:val="001B7B35"/>
    <w:rsid w:val="001C330C"/>
    <w:rsid w:val="001E0D4E"/>
    <w:rsid w:val="001F08D4"/>
    <w:rsid w:val="001F2278"/>
    <w:rsid w:val="0022028F"/>
    <w:rsid w:val="0022077D"/>
    <w:rsid w:val="0022479F"/>
    <w:rsid w:val="00230F8D"/>
    <w:rsid w:val="0025316D"/>
    <w:rsid w:val="002560B3"/>
    <w:rsid w:val="00261C10"/>
    <w:rsid w:val="00272BB2"/>
    <w:rsid w:val="00284677"/>
    <w:rsid w:val="00287065"/>
    <w:rsid w:val="002901A8"/>
    <w:rsid w:val="00295E89"/>
    <w:rsid w:val="002A235C"/>
    <w:rsid w:val="002A59AF"/>
    <w:rsid w:val="002B0A73"/>
    <w:rsid w:val="002B1EDF"/>
    <w:rsid w:val="002B2F53"/>
    <w:rsid w:val="002B6A19"/>
    <w:rsid w:val="002C3875"/>
    <w:rsid w:val="002C437C"/>
    <w:rsid w:val="002D40F9"/>
    <w:rsid w:val="002D41D6"/>
    <w:rsid w:val="00347B41"/>
    <w:rsid w:val="0036012A"/>
    <w:rsid w:val="003726EE"/>
    <w:rsid w:val="003846DA"/>
    <w:rsid w:val="00390E27"/>
    <w:rsid w:val="003964BA"/>
    <w:rsid w:val="003A037B"/>
    <w:rsid w:val="003B3613"/>
    <w:rsid w:val="003B4F66"/>
    <w:rsid w:val="003B5B07"/>
    <w:rsid w:val="003B6DD5"/>
    <w:rsid w:val="003C7D90"/>
    <w:rsid w:val="003D57B9"/>
    <w:rsid w:val="003E1B86"/>
    <w:rsid w:val="003E79F1"/>
    <w:rsid w:val="003F1078"/>
    <w:rsid w:val="004009F9"/>
    <w:rsid w:val="00403A82"/>
    <w:rsid w:val="00407DC5"/>
    <w:rsid w:val="004103FB"/>
    <w:rsid w:val="00437A0D"/>
    <w:rsid w:val="00437FA7"/>
    <w:rsid w:val="00442728"/>
    <w:rsid w:val="00445F02"/>
    <w:rsid w:val="00453F51"/>
    <w:rsid w:val="00463770"/>
    <w:rsid w:val="00470DF1"/>
    <w:rsid w:val="00491E96"/>
    <w:rsid w:val="004B1688"/>
    <w:rsid w:val="004B58A2"/>
    <w:rsid w:val="004B6751"/>
    <w:rsid w:val="004C2651"/>
    <w:rsid w:val="004D4A9B"/>
    <w:rsid w:val="004D5865"/>
    <w:rsid w:val="004D5B9F"/>
    <w:rsid w:val="004D5E07"/>
    <w:rsid w:val="004F6AA2"/>
    <w:rsid w:val="00512D07"/>
    <w:rsid w:val="005161CA"/>
    <w:rsid w:val="00523708"/>
    <w:rsid w:val="0053111B"/>
    <w:rsid w:val="00534CF7"/>
    <w:rsid w:val="005469A6"/>
    <w:rsid w:val="005531D2"/>
    <w:rsid w:val="00554069"/>
    <w:rsid w:val="005546E4"/>
    <w:rsid w:val="00566C4A"/>
    <w:rsid w:val="00591104"/>
    <w:rsid w:val="00591697"/>
    <w:rsid w:val="00596D99"/>
    <w:rsid w:val="005A209A"/>
    <w:rsid w:val="005A5AEC"/>
    <w:rsid w:val="005B16EE"/>
    <w:rsid w:val="005B5153"/>
    <w:rsid w:val="005C76A3"/>
    <w:rsid w:val="005D4ACD"/>
    <w:rsid w:val="005E4936"/>
    <w:rsid w:val="00603BCC"/>
    <w:rsid w:val="00654132"/>
    <w:rsid w:val="00660381"/>
    <w:rsid w:val="006811F8"/>
    <w:rsid w:val="006820E9"/>
    <w:rsid w:val="006875FC"/>
    <w:rsid w:val="00687B65"/>
    <w:rsid w:val="00692469"/>
    <w:rsid w:val="006A5000"/>
    <w:rsid w:val="006B4A79"/>
    <w:rsid w:val="006B65C7"/>
    <w:rsid w:val="006E2349"/>
    <w:rsid w:val="006F3AD7"/>
    <w:rsid w:val="006F7086"/>
    <w:rsid w:val="00707500"/>
    <w:rsid w:val="00721C53"/>
    <w:rsid w:val="00732520"/>
    <w:rsid w:val="00732EF0"/>
    <w:rsid w:val="00737446"/>
    <w:rsid w:val="007645CD"/>
    <w:rsid w:val="00765AEB"/>
    <w:rsid w:val="00767C52"/>
    <w:rsid w:val="00771932"/>
    <w:rsid w:val="00783575"/>
    <w:rsid w:val="007855F2"/>
    <w:rsid w:val="007957A3"/>
    <w:rsid w:val="007B0C98"/>
    <w:rsid w:val="007B42BE"/>
    <w:rsid w:val="007C5D9F"/>
    <w:rsid w:val="007C7A24"/>
    <w:rsid w:val="007D255B"/>
    <w:rsid w:val="007D585F"/>
    <w:rsid w:val="007D6ADF"/>
    <w:rsid w:val="007E74FC"/>
    <w:rsid w:val="007F05A8"/>
    <w:rsid w:val="007F25D3"/>
    <w:rsid w:val="007F3144"/>
    <w:rsid w:val="007F3ADE"/>
    <w:rsid w:val="007F3B81"/>
    <w:rsid w:val="00802446"/>
    <w:rsid w:val="00804A84"/>
    <w:rsid w:val="00807B14"/>
    <w:rsid w:val="0081096D"/>
    <w:rsid w:val="00811E59"/>
    <w:rsid w:val="0081764C"/>
    <w:rsid w:val="0082425B"/>
    <w:rsid w:val="008250D7"/>
    <w:rsid w:val="00842A71"/>
    <w:rsid w:val="00845718"/>
    <w:rsid w:val="008613BB"/>
    <w:rsid w:val="008619D7"/>
    <w:rsid w:val="00862EA5"/>
    <w:rsid w:val="00884E30"/>
    <w:rsid w:val="00892321"/>
    <w:rsid w:val="00894EDE"/>
    <w:rsid w:val="008A0DB6"/>
    <w:rsid w:val="008A4724"/>
    <w:rsid w:val="008A6909"/>
    <w:rsid w:val="008B1D1A"/>
    <w:rsid w:val="008B462F"/>
    <w:rsid w:val="008C00F3"/>
    <w:rsid w:val="008E2FF0"/>
    <w:rsid w:val="008E6682"/>
    <w:rsid w:val="009102E4"/>
    <w:rsid w:val="00915CDE"/>
    <w:rsid w:val="009248F0"/>
    <w:rsid w:val="009308FE"/>
    <w:rsid w:val="00935330"/>
    <w:rsid w:val="00937C17"/>
    <w:rsid w:val="009420FB"/>
    <w:rsid w:val="00943CEA"/>
    <w:rsid w:val="0095087A"/>
    <w:rsid w:val="00950C94"/>
    <w:rsid w:val="009557D4"/>
    <w:rsid w:val="00961013"/>
    <w:rsid w:val="009611AF"/>
    <w:rsid w:val="00966943"/>
    <w:rsid w:val="00970736"/>
    <w:rsid w:val="00976E3C"/>
    <w:rsid w:val="0099075C"/>
    <w:rsid w:val="0099205E"/>
    <w:rsid w:val="00995AFF"/>
    <w:rsid w:val="009A200F"/>
    <w:rsid w:val="009A698F"/>
    <w:rsid w:val="009B36AC"/>
    <w:rsid w:val="009C7FEC"/>
    <w:rsid w:val="009E05CF"/>
    <w:rsid w:val="009E2F90"/>
    <w:rsid w:val="009F14EE"/>
    <w:rsid w:val="00A44E2A"/>
    <w:rsid w:val="00A638D4"/>
    <w:rsid w:val="00A640F8"/>
    <w:rsid w:val="00A72143"/>
    <w:rsid w:val="00A9537A"/>
    <w:rsid w:val="00A95C62"/>
    <w:rsid w:val="00AA4664"/>
    <w:rsid w:val="00AB1959"/>
    <w:rsid w:val="00AB1B5F"/>
    <w:rsid w:val="00AB5E67"/>
    <w:rsid w:val="00AD5ACC"/>
    <w:rsid w:val="00AE015A"/>
    <w:rsid w:val="00AE2EA1"/>
    <w:rsid w:val="00AE4EE6"/>
    <w:rsid w:val="00AE4F71"/>
    <w:rsid w:val="00AE6150"/>
    <w:rsid w:val="00AE751C"/>
    <w:rsid w:val="00B03382"/>
    <w:rsid w:val="00B22B4C"/>
    <w:rsid w:val="00B23F33"/>
    <w:rsid w:val="00B379A3"/>
    <w:rsid w:val="00B43625"/>
    <w:rsid w:val="00B55C75"/>
    <w:rsid w:val="00B65BE1"/>
    <w:rsid w:val="00B70FDE"/>
    <w:rsid w:val="00B7471B"/>
    <w:rsid w:val="00B829AE"/>
    <w:rsid w:val="00B83CBE"/>
    <w:rsid w:val="00BA101D"/>
    <w:rsid w:val="00BA7B80"/>
    <w:rsid w:val="00BB1A33"/>
    <w:rsid w:val="00BB5313"/>
    <w:rsid w:val="00BC6F23"/>
    <w:rsid w:val="00BD0484"/>
    <w:rsid w:val="00BD60C1"/>
    <w:rsid w:val="00BE0F85"/>
    <w:rsid w:val="00BE6E7C"/>
    <w:rsid w:val="00C04E02"/>
    <w:rsid w:val="00C23884"/>
    <w:rsid w:val="00C4182B"/>
    <w:rsid w:val="00C46E4C"/>
    <w:rsid w:val="00C60C1F"/>
    <w:rsid w:val="00C61A70"/>
    <w:rsid w:val="00C71021"/>
    <w:rsid w:val="00C843CA"/>
    <w:rsid w:val="00C95435"/>
    <w:rsid w:val="00C97A6D"/>
    <w:rsid w:val="00CC6E93"/>
    <w:rsid w:val="00CD07DA"/>
    <w:rsid w:val="00CD619D"/>
    <w:rsid w:val="00CE30AA"/>
    <w:rsid w:val="00CF6333"/>
    <w:rsid w:val="00D00D17"/>
    <w:rsid w:val="00D0489C"/>
    <w:rsid w:val="00D24BFD"/>
    <w:rsid w:val="00D5333F"/>
    <w:rsid w:val="00D64F69"/>
    <w:rsid w:val="00D81E74"/>
    <w:rsid w:val="00D83DF0"/>
    <w:rsid w:val="00D872FE"/>
    <w:rsid w:val="00DC0370"/>
    <w:rsid w:val="00DC6966"/>
    <w:rsid w:val="00E01BA4"/>
    <w:rsid w:val="00E072B2"/>
    <w:rsid w:val="00E25AD3"/>
    <w:rsid w:val="00E34B26"/>
    <w:rsid w:val="00E412F7"/>
    <w:rsid w:val="00E41A80"/>
    <w:rsid w:val="00E428EC"/>
    <w:rsid w:val="00E50F14"/>
    <w:rsid w:val="00E627B8"/>
    <w:rsid w:val="00E70F10"/>
    <w:rsid w:val="00E80958"/>
    <w:rsid w:val="00E91F9E"/>
    <w:rsid w:val="00E93AEA"/>
    <w:rsid w:val="00EB3036"/>
    <w:rsid w:val="00EE65BA"/>
    <w:rsid w:val="00EF1B8F"/>
    <w:rsid w:val="00EF24D6"/>
    <w:rsid w:val="00EF5275"/>
    <w:rsid w:val="00F03BF7"/>
    <w:rsid w:val="00F13DEB"/>
    <w:rsid w:val="00F160F4"/>
    <w:rsid w:val="00F21C02"/>
    <w:rsid w:val="00F34ABC"/>
    <w:rsid w:val="00F36204"/>
    <w:rsid w:val="00F37EBE"/>
    <w:rsid w:val="00F51A38"/>
    <w:rsid w:val="00F62672"/>
    <w:rsid w:val="00F752E2"/>
    <w:rsid w:val="00F77955"/>
    <w:rsid w:val="00F8219D"/>
    <w:rsid w:val="00FB5F56"/>
    <w:rsid w:val="00FB7F37"/>
    <w:rsid w:val="00FC35F6"/>
    <w:rsid w:val="00FD6D7B"/>
    <w:rsid w:val="00FD76A5"/>
    <w:rsid w:val="00FE2F03"/>
    <w:rsid w:val="00FE5720"/>
    <w:rsid w:val="00FF27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B8AC"/>
  <w15:docId w15:val="{06A1E4A3-E7D4-4582-9829-EC2107F6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55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74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B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5E67"/>
  </w:style>
  <w:style w:type="paragraph" w:styleId="Pidipagina">
    <w:name w:val="footer"/>
    <w:basedOn w:val="Normale"/>
    <w:link w:val="PidipaginaCarattere"/>
    <w:uiPriority w:val="99"/>
    <w:unhideWhenUsed/>
    <w:rsid w:val="00AB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5E67"/>
  </w:style>
  <w:style w:type="character" w:styleId="Collegamentoipertestuale">
    <w:name w:val="Hyperlink"/>
    <w:basedOn w:val="Carpredefinitoparagrafo"/>
    <w:uiPriority w:val="99"/>
    <w:unhideWhenUsed/>
    <w:rsid w:val="00943CEA"/>
    <w:rPr>
      <w:color w:val="0000FF" w:themeColor="hyperlink"/>
      <w:u w:val="single"/>
    </w:rPr>
  </w:style>
  <w:style w:type="character" w:styleId="Collegamentovisitato">
    <w:name w:val="FollowedHyperlink"/>
    <w:basedOn w:val="Carpredefinitoparagrafo"/>
    <w:uiPriority w:val="99"/>
    <w:semiHidden/>
    <w:unhideWhenUsed/>
    <w:rsid w:val="003B3613"/>
    <w:rPr>
      <w:color w:val="800080" w:themeColor="followedHyperlink"/>
      <w:u w:val="single"/>
    </w:rPr>
  </w:style>
  <w:style w:type="paragraph" w:styleId="Testofumetto">
    <w:name w:val="Balloon Text"/>
    <w:basedOn w:val="Normale"/>
    <w:link w:val="TestofumettoCarattere"/>
    <w:uiPriority w:val="99"/>
    <w:semiHidden/>
    <w:unhideWhenUsed/>
    <w:rsid w:val="00BC6F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6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21297">
      <w:bodyDiv w:val="1"/>
      <w:marLeft w:val="0"/>
      <w:marRight w:val="0"/>
      <w:marTop w:val="0"/>
      <w:marBottom w:val="0"/>
      <w:divBdr>
        <w:top w:val="none" w:sz="0" w:space="0" w:color="auto"/>
        <w:left w:val="none" w:sz="0" w:space="0" w:color="auto"/>
        <w:bottom w:val="none" w:sz="0" w:space="0" w:color="auto"/>
        <w:right w:val="none" w:sz="0" w:space="0" w:color="auto"/>
      </w:divBdr>
    </w:div>
    <w:div w:id="1030767564">
      <w:bodyDiv w:val="1"/>
      <w:marLeft w:val="0"/>
      <w:marRight w:val="0"/>
      <w:marTop w:val="0"/>
      <w:marBottom w:val="0"/>
      <w:divBdr>
        <w:top w:val="none" w:sz="0" w:space="0" w:color="auto"/>
        <w:left w:val="none" w:sz="0" w:space="0" w:color="auto"/>
        <w:bottom w:val="none" w:sz="0" w:space="0" w:color="auto"/>
        <w:right w:val="none" w:sz="0" w:space="0" w:color="auto"/>
      </w:divBdr>
    </w:div>
    <w:div w:id="1150053016">
      <w:bodyDiv w:val="1"/>
      <w:marLeft w:val="0"/>
      <w:marRight w:val="0"/>
      <w:marTop w:val="0"/>
      <w:marBottom w:val="0"/>
      <w:divBdr>
        <w:top w:val="none" w:sz="0" w:space="0" w:color="auto"/>
        <w:left w:val="none" w:sz="0" w:space="0" w:color="auto"/>
        <w:bottom w:val="none" w:sz="0" w:space="0" w:color="auto"/>
        <w:right w:val="none" w:sz="0" w:space="0" w:color="auto"/>
      </w:divBdr>
    </w:div>
    <w:div w:id="1699892224">
      <w:bodyDiv w:val="1"/>
      <w:marLeft w:val="0"/>
      <w:marRight w:val="0"/>
      <w:marTop w:val="0"/>
      <w:marBottom w:val="0"/>
      <w:divBdr>
        <w:top w:val="none" w:sz="0" w:space="0" w:color="auto"/>
        <w:left w:val="none" w:sz="0" w:space="0" w:color="auto"/>
        <w:bottom w:val="none" w:sz="0" w:space="0" w:color="auto"/>
        <w:right w:val="none" w:sz="0" w:space="0" w:color="auto"/>
      </w:divBdr>
    </w:div>
    <w:div w:id="17444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poncarale.brescia.it/309.asp" TargetMode="External"/><Relationship Id="rId13" Type="http://schemas.openxmlformats.org/officeDocument/2006/relationships/hyperlink" Target="http://www.comune.poncarale.brescia.it/309.asp" TargetMode="External"/><Relationship Id="rId3" Type="http://schemas.openxmlformats.org/officeDocument/2006/relationships/settings" Target="settings.xml"/><Relationship Id="rId7" Type="http://schemas.openxmlformats.org/officeDocument/2006/relationships/hyperlink" Target="http://www.comune.poncarale.brescia.it/309.asp" TargetMode="External"/><Relationship Id="rId12" Type="http://schemas.openxmlformats.org/officeDocument/2006/relationships/hyperlink" Target="http://www.comune.poncarale.brescia.it/309.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mune.poncarale.brescia.it/309.as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mune.poncarale.brescia.it/309.asp" TargetMode="External"/><Relationship Id="rId4" Type="http://schemas.openxmlformats.org/officeDocument/2006/relationships/webSettings" Target="webSettings.xml"/><Relationship Id="rId9" Type="http://schemas.openxmlformats.org/officeDocument/2006/relationships/hyperlink" Target="http://www.comune.poncarale.brescia.it/309.asp" TargetMode="External"/><Relationship Id="rId14" Type="http://schemas.openxmlformats.org/officeDocument/2006/relationships/hyperlink" Target="http://www.comune.poncarale.brescia.it/309.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2A75C-A200-4A00-9EE5-385BE018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12</Pages>
  <Words>2583</Words>
  <Characters>14724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edgardo</dc:creator>
  <cp:lastModifiedBy>Edgardo Zanola</cp:lastModifiedBy>
  <cp:revision>66</cp:revision>
  <cp:lastPrinted>2020-12-29T11:46:00Z</cp:lastPrinted>
  <dcterms:created xsi:type="dcterms:W3CDTF">2020-04-27T08:24:00Z</dcterms:created>
  <dcterms:modified xsi:type="dcterms:W3CDTF">2022-02-01T11:51:00Z</dcterms:modified>
</cp:coreProperties>
</file>