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97" w:rsidRDefault="003F2397" w:rsidP="003F2397">
      <w:pPr>
        <w:pStyle w:val="NormaleWeb"/>
        <w:spacing w:before="60" w:beforeAutospacing="0" w:after="60"/>
        <w:jc w:val="center"/>
      </w:pPr>
      <w:bookmarkStart w:id="0" w:name="_GoBack"/>
      <w:bookmarkEnd w:id="0"/>
      <w:r>
        <w:rPr>
          <w:rStyle w:val="Enfasigrassetto"/>
          <w:rFonts w:ascii="Verdana" w:hAnsi="Verdana"/>
          <w:sz w:val="15"/>
          <w:szCs w:val="15"/>
        </w:rPr>
        <w:t xml:space="preserve">INFORMATIVA </w:t>
      </w:r>
      <w:r>
        <w:rPr>
          <w:rStyle w:val="Enfasicorsivo"/>
          <w:rFonts w:ascii="Verdana" w:hAnsi="Verdana"/>
          <w:b/>
          <w:bCs/>
          <w:sz w:val="15"/>
          <w:szCs w:val="15"/>
        </w:rPr>
        <w:t>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Urbanistica, edilizia privata e SUE (Sportello Unico Edilizia)</w:t>
      </w:r>
    </w:p>
    <w:p w:rsidR="003F2397" w:rsidRDefault="003F2397" w:rsidP="003F2397">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F2397" w:rsidRDefault="003F2397" w:rsidP="003F2397">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3F2397" w:rsidRDefault="003F2397" w:rsidP="003F2397">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3F2397" w:rsidRDefault="003F2397" w:rsidP="003F2397">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3F2397" w:rsidRDefault="003F2397" w:rsidP="003F2397">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 </w:t>
      </w:r>
    </w:p>
    <w:p w:rsidR="003F2397" w:rsidRDefault="003F2397" w:rsidP="003F2397">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3F2397" w:rsidRDefault="003F2397" w:rsidP="003F2397">
      <w:pPr>
        <w:numPr>
          <w:ilvl w:val="0"/>
          <w:numId w:val="3"/>
        </w:numPr>
        <w:spacing w:before="60" w:after="60"/>
        <w:jc w:val="both"/>
      </w:pPr>
      <w:r>
        <w:rPr>
          <w:rFonts w:ascii="Verdana" w:hAnsi="Verdana"/>
          <w:sz w:val="15"/>
          <w:szCs w:val="15"/>
        </w:rPr>
        <w:t>presentazione dei permessi di costruire;</w:t>
      </w:r>
    </w:p>
    <w:p w:rsidR="003F2397" w:rsidRDefault="003F2397" w:rsidP="003F2397">
      <w:pPr>
        <w:numPr>
          <w:ilvl w:val="0"/>
          <w:numId w:val="3"/>
        </w:numPr>
        <w:spacing w:before="60" w:after="60"/>
        <w:jc w:val="both"/>
      </w:pPr>
      <w:r>
        <w:rPr>
          <w:rFonts w:ascii="Verdana" w:hAnsi="Verdana"/>
          <w:sz w:val="15"/>
          <w:szCs w:val="15"/>
        </w:rPr>
        <w:t>SCIA - Segnalazione certificata di inizio attività;</w:t>
      </w:r>
    </w:p>
    <w:p w:rsidR="003F2397" w:rsidRDefault="003F2397" w:rsidP="003F2397">
      <w:pPr>
        <w:numPr>
          <w:ilvl w:val="0"/>
          <w:numId w:val="3"/>
        </w:numPr>
        <w:spacing w:before="60" w:after="60"/>
        <w:jc w:val="both"/>
      </w:pPr>
      <w:r>
        <w:rPr>
          <w:rFonts w:ascii="Verdana" w:hAnsi="Verdana"/>
          <w:sz w:val="15"/>
          <w:szCs w:val="15"/>
        </w:rPr>
        <w:t>autorizzazioni paesaggistico- ambientale, idrogeologico-forestale, etc.;</w:t>
      </w:r>
    </w:p>
    <w:p w:rsidR="003F2397" w:rsidRDefault="003F2397" w:rsidP="003F2397">
      <w:pPr>
        <w:numPr>
          <w:ilvl w:val="0"/>
          <w:numId w:val="3"/>
        </w:numPr>
        <w:spacing w:before="60" w:after="60"/>
        <w:jc w:val="both"/>
      </w:pPr>
      <w:r>
        <w:rPr>
          <w:rFonts w:ascii="Verdana" w:hAnsi="Verdana"/>
          <w:sz w:val="15"/>
          <w:szCs w:val="15"/>
        </w:rPr>
        <w:t>gestione del Piano di Governo del territorio;</w:t>
      </w:r>
    </w:p>
    <w:p w:rsidR="003F2397" w:rsidRDefault="003F2397" w:rsidP="003F2397">
      <w:pPr>
        <w:numPr>
          <w:ilvl w:val="0"/>
          <w:numId w:val="3"/>
        </w:numPr>
        <w:spacing w:before="60" w:after="60"/>
        <w:jc w:val="both"/>
      </w:pPr>
      <w:r>
        <w:rPr>
          <w:rFonts w:ascii="Verdana" w:hAnsi="Verdana"/>
          <w:sz w:val="15"/>
          <w:szCs w:val="15"/>
        </w:rPr>
        <w:t>rilascio delle relative autorizzazioni;</w:t>
      </w:r>
    </w:p>
    <w:p w:rsidR="003F2397" w:rsidRDefault="003F2397" w:rsidP="003F2397">
      <w:pPr>
        <w:numPr>
          <w:ilvl w:val="0"/>
          <w:numId w:val="3"/>
        </w:numPr>
        <w:spacing w:before="60" w:after="60"/>
        <w:jc w:val="both"/>
      </w:pPr>
      <w:r>
        <w:rPr>
          <w:rFonts w:ascii="Verdana" w:hAnsi="Verdana"/>
          <w:sz w:val="15"/>
          <w:szCs w:val="15"/>
        </w:rPr>
        <w:t>assolvere a sue specifiche richieste;</w:t>
      </w:r>
    </w:p>
    <w:p w:rsidR="003F2397" w:rsidRDefault="003F2397" w:rsidP="003F2397">
      <w:pPr>
        <w:numPr>
          <w:ilvl w:val="0"/>
          <w:numId w:val="3"/>
        </w:numPr>
        <w:spacing w:before="60" w:after="60"/>
        <w:jc w:val="both"/>
      </w:pPr>
      <w:r>
        <w:rPr>
          <w:rFonts w:ascii="Verdana" w:hAnsi="Verdana"/>
          <w:color w:val="000000"/>
          <w:sz w:val="15"/>
          <w:szCs w:val="15"/>
        </w:rPr>
        <w:t>gestione delle domande volte alla concessione di contributi previsti da disposizioni di legge, normativa secondaria e comunitaria (ad esempio, contributi per il superamento e l’eliminazione delle barriere architettoniche negli edifici privati – legge 9 gennaio 1989, n.13.</w:t>
      </w:r>
    </w:p>
    <w:p w:rsidR="003F2397" w:rsidRDefault="003F2397" w:rsidP="003F2397">
      <w:pPr>
        <w:pStyle w:val="NormaleWeb"/>
        <w:spacing w:before="60" w:beforeAutospacing="0" w:after="60"/>
        <w:jc w:val="both"/>
        <w:rPr>
          <w:rFonts w:eastAsiaTheme="minorEastAsia"/>
        </w:rPr>
      </w:pPr>
      <w:r>
        <w:rPr>
          <w:rStyle w:val="Enfasigrassetto"/>
          <w:rFonts w:ascii="Verdana" w:hAnsi="Verdana"/>
          <w:sz w:val="15"/>
          <w:szCs w:val="15"/>
          <w:u w:val="single"/>
        </w:rPr>
        <w:t>2. Le modalità del trattamento dei dati personali</w:t>
      </w:r>
    </w:p>
    <w:p w:rsidR="003F2397" w:rsidRDefault="003F2397" w:rsidP="003F2397">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3F2397" w:rsidRDefault="003F2397" w:rsidP="003F2397">
      <w:pPr>
        <w:pStyle w:val="NormaleWeb"/>
        <w:spacing w:before="60" w:beforeAutospacing="0" w:after="60"/>
        <w:jc w:val="both"/>
      </w:pPr>
      <w:r>
        <w:rPr>
          <w:rFonts w:ascii="Verdana" w:hAnsi="Verdana"/>
          <w:sz w:val="15"/>
          <w:szCs w:val="15"/>
        </w:rPr>
        <w:t>Il SUE è un servizio che raccoglie dati, informazioni e documenti online (portale web dedicato) finalizzati all'espletamento dei procedimenti che hanno ad oggetto la gestione e del controllo delle trasformazioni edilizie ed urbanistiche sul territorio. Le pratiche vengono gestite dal Comune di Poncarale che provvede alla loro evasione.</w:t>
      </w:r>
    </w:p>
    <w:p w:rsidR="003F2397" w:rsidRDefault="003F2397" w:rsidP="003F2397">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3F2397" w:rsidRDefault="003F2397" w:rsidP="003F2397">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3F2397" w:rsidRDefault="003F2397" w:rsidP="003F2397">
      <w:pPr>
        <w:numPr>
          <w:ilvl w:val="0"/>
          <w:numId w:val="4"/>
        </w:numPr>
        <w:spacing w:before="60" w:after="60"/>
        <w:jc w:val="both"/>
      </w:pPr>
      <w:r>
        <w:rPr>
          <w:rFonts w:ascii="Verdana" w:hAnsi="Verdana"/>
          <w:sz w:val="15"/>
          <w:szCs w:val="15"/>
        </w:rPr>
        <w:t>in modo lecito e secondo correttezza.</w:t>
      </w:r>
    </w:p>
    <w:p w:rsidR="003F2397" w:rsidRDefault="003F2397" w:rsidP="003F2397">
      <w:pPr>
        <w:pStyle w:val="NormaleWeb"/>
        <w:spacing w:before="60" w:beforeAutospacing="0" w:after="60"/>
        <w:jc w:val="both"/>
        <w:rPr>
          <w:rFonts w:eastAsiaTheme="minorEastAsia"/>
        </w:rPr>
      </w:pPr>
      <w:r>
        <w:rPr>
          <w:rFonts w:ascii="Verdana" w:hAnsi="Verdana"/>
          <w:sz w:val="15"/>
          <w:szCs w:val="15"/>
        </w:rPr>
        <w:t>I suoi dati sono raccolti:</w:t>
      </w:r>
    </w:p>
    <w:p w:rsidR="003F2397" w:rsidRDefault="003F2397" w:rsidP="003F2397">
      <w:pPr>
        <w:numPr>
          <w:ilvl w:val="0"/>
          <w:numId w:val="5"/>
        </w:numPr>
        <w:spacing w:before="60" w:after="60"/>
        <w:jc w:val="both"/>
      </w:pPr>
      <w:r>
        <w:rPr>
          <w:rFonts w:ascii="Verdana" w:hAnsi="Verdana"/>
          <w:sz w:val="15"/>
          <w:szCs w:val="15"/>
        </w:rPr>
        <w:t>per scopi determinati espliciti e legittimi;</w:t>
      </w:r>
    </w:p>
    <w:p w:rsidR="003F2397" w:rsidRDefault="003F2397" w:rsidP="003F2397">
      <w:pPr>
        <w:numPr>
          <w:ilvl w:val="0"/>
          <w:numId w:val="5"/>
        </w:numPr>
        <w:spacing w:before="60" w:after="60"/>
        <w:jc w:val="both"/>
      </w:pPr>
      <w:r>
        <w:rPr>
          <w:rFonts w:ascii="Verdana" w:hAnsi="Verdana"/>
          <w:sz w:val="15"/>
          <w:szCs w:val="15"/>
        </w:rPr>
        <w:t>esatti e se necessario aggiornati;</w:t>
      </w:r>
    </w:p>
    <w:p w:rsidR="003F2397" w:rsidRDefault="003F2397" w:rsidP="003F2397">
      <w:pPr>
        <w:numPr>
          <w:ilvl w:val="0"/>
          <w:numId w:val="5"/>
        </w:numPr>
        <w:spacing w:before="60" w:after="60"/>
        <w:jc w:val="both"/>
      </w:pPr>
      <w:r>
        <w:rPr>
          <w:rFonts w:ascii="Verdana" w:hAnsi="Verdana"/>
          <w:sz w:val="15"/>
          <w:szCs w:val="15"/>
        </w:rPr>
        <w:t>pertinenti, completi e non eccedenti rispetto alle finalità del trattamento.</w:t>
      </w:r>
    </w:p>
    <w:p w:rsidR="003F2397" w:rsidRDefault="003F2397" w:rsidP="003F2397">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3F2397" w:rsidRDefault="003F2397" w:rsidP="003F2397">
      <w:pPr>
        <w:pStyle w:val="NormaleWeb"/>
        <w:spacing w:before="60" w:beforeAutospacing="0" w:after="60"/>
        <w:jc w:val="both"/>
      </w:pPr>
      <w:r>
        <w:rPr>
          <w:rFonts w:ascii="Verdana" w:hAnsi="Verdana"/>
          <w:sz w:val="15"/>
          <w:szCs w:val="15"/>
        </w:rPr>
        <w:lastRenderedPageBreak/>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3F2397" w:rsidRDefault="003F2397" w:rsidP="003F2397">
      <w:pPr>
        <w:pStyle w:val="NormaleWeb"/>
        <w:spacing w:before="60" w:beforeAutospacing="0" w:after="60"/>
        <w:jc w:val="both"/>
      </w:pPr>
      <w:r>
        <w:rPr>
          <w:rStyle w:val="Enfasigrassetto"/>
          <w:rFonts w:ascii="Verdana" w:hAnsi="Verdana"/>
          <w:sz w:val="15"/>
          <w:szCs w:val="15"/>
          <w:u w:val="single"/>
        </w:rPr>
        <w:t xml:space="preserve">4. Eventuali destinatari o eventuali categorie di destinatari dei dati personali </w:t>
      </w:r>
      <w:r>
        <w:rPr>
          <w:rStyle w:val="Enfasigrassetto"/>
          <w:rFonts w:ascii="Verdana" w:hAnsi="Verdana"/>
          <w:sz w:val="15"/>
          <w:szCs w:val="15"/>
        </w:rPr>
        <w:t>(Art. 13.1.e Regolamento 679/2016/UE)</w:t>
      </w:r>
    </w:p>
    <w:p w:rsidR="003F2397" w:rsidRDefault="003F2397" w:rsidP="003F2397">
      <w:pPr>
        <w:pStyle w:val="NormaleWeb"/>
        <w:spacing w:before="60" w:beforeAutospacing="0" w:after="60"/>
        <w:jc w:val="both"/>
      </w:pPr>
      <w:r>
        <w:rPr>
          <w:rFonts w:ascii="Verdana" w:hAnsi="Verdana"/>
          <w:sz w:val="15"/>
          <w:szCs w:val="15"/>
        </w:rPr>
        <w:t>I suoi dati personali dell’Interessato, qualora fosse necessario, possono essere comunicati (con tale termine intendendosi il darne conoscenza ad uno o più soggetti determinati), a:</w:t>
      </w:r>
    </w:p>
    <w:p w:rsidR="003F2397" w:rsidRDefault="003F2397" w:rsidP="003F2397">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3F2397" w:rsidRDefault="003F2397" w:rsidP="003F2397">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Regolamento 679/2016/UE;</w:t>
      </w:r>
    </w:p>
    <w:p w:rsidR="003F2397" w:rsidRDefault="003F2397" w:rsidP="003F2397">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3F2397" w:rsidRDefault="003F2397" w:rsidP="003F2397">
      <w:pPr>
        <w:numPr>
          <w:ilvl w:val="0"/>
          <w:numId w:val="6"/>
        </w:numPr>
        <w:spacing w:before="60" w:after="60"/>
        <w:jc w:val="both"/>
      </w:pPr>
      <w:r>
        <w:rPr>
          <w:rFonts w:ascii="Verdana" w:hAnsi="Verdana"/>
          <w:sz w:val="15"/>
          <w:szCs w:val="15"/>
        </w:rPr>
        <w:t>uffici postali, a spedizionieri e a corrieri per l’invio di documentazione e/o materiale;</w:t>
      </w:r>
    </w:p>
    <w:p w:rsidR="003F2397" w:rsidRDefault="003F2397" w:rsidP="003F2397">
      <w:pPr>
        <w:numPr>
          <w:ilvl w:val="0"/>
          <w:numId w:val="6"/>
        </w:numPr>
        <w:spacing w:before="60" w:after="60"/>
        <w:jc w:val="both"/>
      </w:pPr>
      <w:r>
        <w:rPr>
          <w:rFonts w:ascii="Verdana" w:hAnsi="Verdana"/>
          <w:sz w:val="15"/>
          <w:szCs w:val="15"/>
        </w:rPr>
        <w:t>istituti di credito per la gestione d’incassi e pagamenti.</w:t>
      </w:r>
    </w:p>
    <w:p w:rsidR="003F2397" w:rsidRDefault="003F2397" w:rsidP="003F2397">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3F2397" w:rsidRDefault="003F2397" w:rsidP="003F2397">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Pr>
        <w:t xml:space="preserve"> </w:t>
      </w:r>
      <w:r>
        <w:rPr>
          <w:rStyle w:val="Enfasigrassetto"/>
          <w:rFonts w:ascii="Verdana" w:hAnsi="Verdana"/>
          <w:sz w:val="15"/>
          <w:szCs w:val="15"/>
        </w:rPr>
        <w:t>(Art. 13.1.a Regolamento 679/2016/UE)</w:t>
      </w:r>
    </w:p>
    <w:p w:rsidR="003F2397" w:rsidRDefault="003F2397" w:rsidP="003F2397">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3F2397" w:rsidRDefault="003F2397" w:rsidP="003F2397">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3F2397" w:rsidRDefault="003F2397" w:rsidP="003F2397">
      <w:pPr>
        <w:pStyle w:val="NormaleWeb"/>
        <w:spacing w:before="60" w:beforeAutospacing="0" w:after="60"/>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3F2397">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F2397" w:rsidRDefault="003F2397" w:rsidP="003F2397">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3F239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2397" w:rsidRDefault="003F2397" w:rsidP="003F2397">
            <w:pPr>
              <w:spacing w:before="60" w:after="60"/>
              <w:rPr>
                <w:rFonts w:ascii="Verdana" w:hAnsi="Verdana"/>
                <w:sz w:val="11"/>
                <w:szCs w:val="11"/>
              </w:rPr>
            </w:pPr>
            <w:r>
              <w:rPr>
                <w:rFonts w:ascii="Verdana" w:hAnsi="Verdana"/>
                <w:sz w:val="11"/>
                <w:szCs w:val="11"/>
              </w:rPr>
              <w:t>Ghirardini Daniela</w:t>
            </w:r>
          </w:p>
        </w:tc>
      </w:tr>
    </w:tbl>
    <w:p w:rsidR="003F2397" w:rsidRDefault="003F2397" w:rsidP="003F2397">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3F2397" w:rsidRDefault="003F2397" w:rsidP="003F2397">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3F2397" w:rsidRDefault="003F2397" w:rsidP="003F2397">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3F2397" w:rsidRDefault="003F2397" w:rsidP="003F2397">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3F2397" w:rsidRDefault="003F2397" w:rsidP="003F2397">
      <w:pPr>
        <w:pStyle w:val="NormaleWeb"/>
        <w:spacing w:before="60" w:beforeAutospacing="0" w:after="60"/>
        <w:jc w:val="both"/>
      </w:pPr>
      <w:r>
        <w:rPr>
          <w:rFonts w:ascii="Verdana" w:hAnsi="Verdana"/>
          <w:sz w:val="15"/>
          <w:szCs w:val="15"/>
        </w:rPr>
        <w:t>Si comunica che, in qualsiasi momento, l’interessato può esercitare:</w:t>
      </w:r>
    </w:p>
    <w:p w:rsidR="003F2397" w:rsidRDefault="003F2397" w:rsidP="003F2397">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3F2397" w:rsidRDefault="003F2397" w:rsidP="003F2397">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3F2397" w:rsidRDefault="003F2397" w:rsidP="003F2397">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3F2397" w:rsidRDefault="003F2397" w:rsidP="003F2397">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3F2397" w:rsidRDefault="003F2397" w:rsidP="003F2397">
      <w:pPr>
        <w:numPr>
          <w:ilvl w:val="0"/>
          <w:numId w:val="7"/>
        </w:numPr>
        <w:spacing w:before="60" w:after="60"/>
        <w:jc w:val="both"/>
      </w:pPr>
      <w:r>
        <w:rPr>
          <w:rFonts w:ascii="Verdana" w:hAnsi="Verdana"/>
          <w:sz w:val="15"/>
          <w:szCs w:val="15"/>
        </w:rPr>
        <w:t>diritto di opporsi al trattamento, ex Art. 21 Reg. 679/2016/UE.</w:t>
      </w:r>
    </w:p>
    <w:p w:rsidR="003F2397" w:rsidRDefault="003F2397" w:rsidP="003F2397">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3F2397" w:rsidRDefault="003F2397" w:rsidP="003F2397">
      <w:pPr>
        <w:pStyle w:val="NormaleWeb"/>
        <w:spacing w:before="60" w:beforeAutospacing="0" w:after="60"/>
        <w:jc w:val="both"/>
      </w:pPr>
      <w:r>
        <w:rPr>
          <w:rFonts w:ascii="Verdana" w:hAnsi="Verdana"/>
          <w:sz w:val="15"/>
          <w:szCs w:val="15"/>
        </w:rPr>
        <w:lastRenderedPageBreak/>
        <w:t>Si rende noto all'interessato che ha il diritto di proporre reclamo ad una autorità di controllo (in particolar modo all'Autorità Garante per la protezione dei dati personali).</w:t>
      </w:r>
    </w:p>
    <w:p w:rsidR="003F2397" w:rsidRDefault="003F2397" w:rsidP="003F2397">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3F2397" w:rsidRDefault="003F2397" w:rsidP="003F2397">
      <w:pPr>
        <w:spacing w:before="60" w:after="60"/>
        <w:divId w:val="472260813"/>
      </w:pPr>
      <w:r>
        <w:t> </w:t>
      </w:r>
    </w:p>
    <w:p w:rsidR="00E03960" w:rsidRDefault="00E03960" w:rsidP="003F2397">
      <w:pPr>
        <w:tabs>
          <w:tab w:val="left" w:pos="1161"/>
          <w:tab w:val="left" w:pos="4535"/>
        </w:tabs>
        <w:spacing w:before="60" w:after="60"/>
        <w:jc w:val="both"/>
        <w:rPr>
          <w:rFonts w:ascii="Verdana" w:hAnsi="Verdana"/>
          <w:sz w:val="18"/>
          <w:szCs w:val="18"/>
        </w:rPr>
      </w:pPr>
    </w:p>
    <w:p w:rsidR="006D051C" w:rsidRPr="00301B99" w:rsidRDefault="006D051C" w:rsidP="003F2397">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97" w:rsidRDefault="003F2397" w:rsidP="002751CC">
      <w:r>
        <w:separator/>
      </w:r>
    </w:p>
  </w:endnote>
  <w:endnote w:type="continuationSeparator" w:id="0">
    <w:p w:rsidR="003F2397" w:rsidRDefault="003F2397"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3F2397">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3F2397">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97" w:rsidRDefault="003F2397" w:rsidP="002751CC">
      <w:r>
        <w:separator/>
      </w:r>
    </w:p>
  </w:footnote>
  <w:footnote w:type="continuationSeparator" w:id="0">
    <w:p w:rsidR="003F2397" w:rsidRDefault="003F2397"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3F2397"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764F01"/>
    <w:multiLevelType w:val="multilevel"/>
    <w:tmpl w:val="1B6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A091E"/>
    <w:multiLevelType w:val="multilevel"/>
    <w:tmpl w:val="DD1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13066"/>
    <w:multiLevelType w:val="multilevel"/>
    <w:tmpl w:val="E62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74505"/>
    <w:multiLevelType w:val="multilevel"/>
    <w:tmpl w:val="225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9F6AEC"/>
    <w:multiLevelType w:val="multilevel"/>
    <w:tmpl w:val="71B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A710B"/>
    <w:multiLevelType w:val="multilevel"/>
    <w:tmpl w:val="EE7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2397"/>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3F2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60813">
      <w:marLeft w:val="0"/>
      <w:marRight w:val="0"/>
      <w:marTop w:val="0"/>
      <w:marBottom w:val="0"/>
      <w:divBdr>
        <w:top w:val="none" w:sz="0" w:space="0" w:color="auto"/>
        <w:left w:val="none" w:sz="0" w:space="0" w:color="auto"/>
        <w:bottom w:val="none" w:sz="0" w:space="0" w:color="auto"/>
        <w:right w:val="none" w:sz="0" w:space="0" w:color="auto"/>
      </w:divBdr>
    </w:div>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766F-C07A-4148-98EE-CD773416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8563</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2025-04-23T13:20:00Z</dcterms:created>
  <dcterms:modified xsi:type="dcterms:W3CDTF">2025-04-23T13:20:00Z</dcterms:modified>
</cp:coreProperties>
</file>