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6A2B" w14:textId="77777777" w:rsidR="007027DB" w:rsidRDefault="007027DB" w:rsidP="007027DB">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Assessori, consiglieri e titolari di cariche amministrative</w:t>
      </w:r>
    </w:p>
    <w:p w14:paraId="5EE1EA3B"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BE3C7F5"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0C7AB269"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 xml:space="preserve">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 </w:t>
      </w:r>
    </w:p>
    <w:p w14:paraId="5A1B26A8" w14:textId="77777777" w:rsidR="007027DB" w:rsidRDefault="007027DB" w:rsidP="007027DB">
      <w:pPr>
        <w:numPr>
          <w:ilvl w:val="0"/>
          <w:numId w:val="1"/>
        </w:numPr>
        <w:spacing w:before="60" w:after="60" w:line="240" w:lineRule="auto"/>
        <w:jc w:val="both"/>
        <w:rPr>
          <w:rFonts w:eastAsia="Times New Roman"/>
        </w:rPr>
      </w:pPr>
      <w:r>
        <w:rPr>
          <w:rFonts w:ascii="Verdana" w:eastAsia="Times New Roman" w:hAnsi="Verdana"/>
          <w:sz w:val="15"/>
          <w:szCs w:val="15"/>
        </w:rPr>
        <w:t>assolvere ad adempimenti previsti da leggi, da regolamenti, dalla normativa comunitaria e per lo svolgimento delle funzioni istituzionali (articolo 6.1.c Regolamento 679/2016/UE) quali quelli previsti dal D.lgs. n. 267/2000, dal D.lgs. n. 33/2013, dalle altre normative connesse al Suo mandato e dal Regolamento del Consiglio Comunale;</w:t>
      </w:r>
    </w:p>
    <w:p w14:paraId="5EA6E3EE" w14:textId="77777777" w:rsidR="007027DB" w:rsidRDefault="007027DB" w:rsidP="007027DB">
      <w:pPr>
        <w:numPr>
          <w:ilvl w:val="0"/>
          <w:numId w:val="1"/>
        </w:numPr>
        <w:spacing w:before="60" w:after="60" w:line="240" w:lineRule="auto"/>
        <w:jc w:val="both"/>
        <w:rPr>
          <w:rFonts w:eastAsia="Times New Roman"/>
        </w:rPr>
      </w:pPr>
      <w:r>
        <w:rPr>
          <w:rFonts w:ascii="Verdana" w:eastAsia="Times New Roman" w:hAnsi="Verdana"/>
          <w:sz w:val="15"/>
          <w:szCs w:val="15"/>
        </w:rPr>
        <w:t>esercitare un compito di interesse pubblico o connesso all’esercizio di pubblici poteri di cui è investito il Comune di Poncarale. (articolo 6.1.e, articolo 9.2.g Regolamento 679/2016/UE);</w:t>
      </w:r>
    </w:p>
    <w:p w14:paraId="438306B0" w14:textId="77777777" w:rsidR="007027DB" w:rsidRDefault="007027DB" w:rsidP="007027DB">
      <w:pPr>
        <w:numPr>
          <w:ilvl w:val="0"/>
          <w:numId w:val="1"/>
        </w:numPr>
        <w:spacing w:before="60" w:after="60" w:line="240" w:lineRule="auto"/>
        <w:jc w:val="both"/>
        <w:rPr>
          <w:rFonts w:eastAsia="Times New Roman"/>
        </w:rPr>
      </w:pPr>
      <w:r>
        <w:rPr>
          <w:rFonts w:ascii="Verdana" w:eastAsia="Times New Roman" w:hAnsi="Verdana"/>
          <w:sz w:val="15"/>
          <w:szCs w:val="15"/>
        </w:rPr>
        <w:t>assolvere gli obblighi ed esercitare i diritti specifici del titolare del trattamento o dell’interessato in materia di diritto del lavoro e della sicurezza sociale e protezione sociale, nella misura in cui è autorizzato dal diritto UE o dagli Stati membri o da un contratto collettivo ai sensi del diritto degli Stati membri, in presenza di garanzie appropriate per i diritti fondamentali e gli interessi dell’interessato (articolo 9.2.b Regolamento 679/2016/UE) </w:t>
      </w:r>
    </w:p>
    <w:p w14:paraId="14A476FD"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047594B7"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2DD6EAED"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ed economica relativa all’espletamento del mandato;</w:t>
      </w:r>
    </w:p>
    <w:p w14:paraId="28FF53A6"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ottemperare ai necessari adempimenti in merito ai componenti del Consiglio comunale o ai titolari di cariche amministrative o per esigenze di comunicazione istituzionale inerente l’esercizio dell’attività di mandato;</w:t>
      </w:r>
    </w:p>
    <w:p w14:paraId="6638E111"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gestione delle sedute e adunanze, compreso l'eventuale utilizzo di apparecchiature video fotografiche durante le sedute consiliari;</w:t>
      </w:r>
    </w:p>
    <w:p w14:paraId="2F1F3A3E"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14:paraId="5C0A3A08"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0F613920"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effettuare trattamenti di dati personali attraverso fotografie, immagini video (compreso il sonoro) che raffigurano/riprendono l’interessato durante lo svolgimento di attività istituzionali del Titolare. Tali dati possono essere soggetti anche a pubblicazione/diffusione sui siti web/profili social del Titolare, oltre che sul materiale a stampa del Titolare, anche quando è deducibile lo stato di salute;</w:t>
      </w:r>
    </w:p>
    <w:p w14:paraId="1FD9298A" w14:textId="77777777" w:rsidR="007027DB" w:rsidRDefault="007027DB" w:rsidP="007027DB">
      <w:pPr>
        <w:numPr>
          <w:ilvl w:val="0"/>
          <w:numId w:val="2"/>
        </w:numPr>
        <w:spacing w:before="60" w:after="60" w:line="240" w:lineRule="auto"/>
        <w:jc w:val="both"/>
        <w:rPr>
          <w:rFonts w:eastAsia="Times New Roman"/>
        </w:rPr>
      </w:pPr>
      <w:r>
        <w:rPr>
          <w:rFonts w:ascii="Verdana" w:eastAsia="Times New Roman" w:hAnsi="Verdana"/>
          <w:sz w:val="15"/>
          <w:szCs w:val="15"/>
        </w:rPr>
        <w:t>invio a testate giornalistiche registrate (tv, giornali, etc.) per la pubblicazione/diffusione sui media amministrati dalle stesse, nell’esercizio del diritto di cronaca e del diritto all’informazione.</w:t>
      </w:r>
    </w:p>
    <w:p w14:paraId="691B4D5A"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577354B4"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le sedi e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7E856384" w14:textId="77777777" w:rsidR="007027DB" w:rsidRDefault="007027DB" w:rsidP="007027DB">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5E47AEE5" w14:textId="77777777" w:rsidR="007027DB" w:rsidRDefault="007027DB" w:rsidP="007027DB">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7F0D6F6A"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 suoi dati sono raccolti:</w:t>
      </w:r>
    </w:p>
    <w:p w14:paraId="417828BF" w14:textId="77777777" w:rsidR="007027DB" w:rsidRDefault="007027DB" w:rsidP="007027DB">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39C00F50" w14:textId="77777777" w:rsidR="007027DB" w:rsidRDefault="007027DB" w:rsidP="007027DB">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1818476F" w14:textId="77777777" w:rsidR="007027DB" w:rsidRDefault="007027DB" w:rsidP="007027DB">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767918DB" w14:textId="77777777" w:rsidR="007027DB" w:rsidRDefault="007027DB" w:rsidP="007027DB">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1EBB77DB"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gli Uffici e i Servizi del Comune di Poncarale e i conservatori esterni. Qualora fosse necessario i suoi dati possono essere conservati anche da parte degli altri soggetti indicati al paragrafo 4.</w:t>
      </w:r>
    </w:p>
    <w:p w14:paraId="18F1CE6C"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0F88D21D"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0EF163F3" w14:textId="77777777" w:rsidR="007027DB" w:rsidRDefault="007027DB" w:rsidP="007027DB">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5D942AB5" w14:textId="77777777" w:rsidR="007027DB" w:rsidRDefault="007027DB" w:rsidP="007027DB">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collaboratori, dipendenti e consulenti del Titolare, nell'ambito delle relative mansioni e/o di eventuali obblighi contrattuali, compresi i Responsabili dei trattamenti e gli Incaricati, nominati ai sensi del Regolamento 679/2016/UE;</w:t>
      </w:r>
    </w:p>
    <w:p w14:paraId="18373BE5" w14:textId="77777777" w:rsidR="007027DB" w:rsidRDefault="007027DB" w:rsidP="007027DB">
      <w:pPr>
        <w:numPr>
          <w:ilvl w:val="0"/>
          <w:numId w:val="5"/>
        </w:numPr>
        <w:spacing w:before="60" w:after="60" w:line="240" w:lineRule="auto"/>
        <w:jc w:val="both"/>
        <w:rPr>
          <w:rFonts w:eastAsia="Times New Roman"/>
        </w:rPr>
      </w:pPr>
      <w:r>
        <w:rPr>
          <w:rFonts w:ascii="Verdana" w:eastAsia="Times New Roman" w:hAnsi="Verdana"/>
          <w:sz w:val="15"/>
          <w:szCs w:val="15"/>
        </w:rPr>
        <w:t>fornitori, compresi i Responsabili del trattamento dei dati designati ai sensi dell’art. 28 del Regolamento UE 2016/679, che agiscono per conto del Titolare;</w:t>
      </w:r>
    </w:p>
    <w:p w14:paraId="1A018760" w14:textId="77777777" w:rsidR="007027DB" w:rsidRDefault="007027DB" w:rsidP="007027DB">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Poncarale nei modi e per le finalità sopra illustrate.</w:t>
      </w:r>
    </w:p>
    <w:p w14:paraId="47B336C8"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 suoi dati personali possono essere diffusi, con tale termine intendendosi il darne conoscenza in qualunque modo ad una pluralità di soggetti indeterminati, durante lo svolgimento di attività istituzionali del Titolare, sul sito istituzionale, su materiale a stampa e su eventuali canali social dell’Ente, nonché per il tramite dei media amministrati da testate giornalistiche registrate (tv, canali social, sito web, materiale di stampa).</w:t>
      </w:r>
    </w:p>
    <w:p w14:paraId="41496661"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37E97B45"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 </w:t>
      </w:r>
    </w:p>
    <w:p w14:paraId="132ACC5A"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14:paraId="6BEE5AB4" w14:textId="77777777" w:rsidR="007027DB" w:rsidRDefault="007027DB" w:rsidP="007027DB">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7027DB" w14:paraId="302575FD"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21AAC91" w14:textId="77777777" w:rsidR="007027DB" w:rsidRDefault="007027DB" w:rsidP="007027DB">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45B1636" w14:textId="77777777" w:rsidR="007027DB" w:rsidRDefault="007027DB" w:rsidP="007027D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56FDFCB" w14:textId="77777777" w:rsidR="007027DB" w:rsidRDefault="007027DB" w:rsidP="007027D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FE96834" w14:textId="77777777" w:rsidR="007027DB" w:rsidRDefault="007027DB" w:rsidP="007027D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84F7DAB" w14:textId="77777777" w:rsidR="007027DB" w:rsidRDefault="007027DB" w:rsidP="007027D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C94B661" w14:textId="77777777" w:rsidR="007027DB" w:rsidRDefault="007027DB" w:rsidP="007027D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7027DB" w14:paraId="270F617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C4114" w14:textId="77777777" w:rsidR="007027DB" w:rsidRDefault="007027DB" w:rsidP="007027DB">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971C2" w14:textId="77777777" w:rsidR="007027DB" w:rsidRDefault="007027DB" w:rsidP="007027DB">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E02FA" w14:textId="77777777" w:rsidR="007027DB" w:rsidRDefault="007027DB" w:rsidP="007027DB">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5396A" w14:textId="77777777" w:rsidR="007027DB" w:rsidRDefault="007027DB" w:rsidP="007027DB">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87670" w14:textId="77777777" w:rsidR="007027DB" w:rsidRDefault="007027DB" w:rsidP="007027DB">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4AC36" w14:textId="08FCF03A" w:rsidR="007027DB" w:rsidRDefault="00B0010B" w:rsidP="007027DB">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141B07DF"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14:paraId="6C09B03B"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4ABAA671"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Il Titolare dichiara che i dati personali dell’interessato oggetto del trattamento saranno conservati per il periodo necessario a rispettare i termini di conservazione stabiliti dal Piano di Conservazione dei Comuni Italiani (ANCI 2005) e in ogni caso in coerenza con le norme vigenti in materia.</w:t>
      </w:r>
    </w:p>
    <w:p w14:paraId="7590232D"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35A2654B"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3214B01C" w14:textId="77777777" w:rsidR="007027DB" w:rsidRDefault="007027DB" w:rsidP="007027D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5EB4EF0C" w14:textId="77777777" w:rsidR="007027DB" w:rsidRDefault="007027DB" w:rsidP="007027D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5E438722" w14:textId="77777777" w:rsidR="007027DB" w:rsidRDefault="007027DB" w:rsidP="007027D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5FA41325" w14:textId="77777777" w:rsidR="007027DB" w:rsidRDefault="007027DB" w:rsidP="007027D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347F4C95" w14:textId="77777777" w:rsidR="007027DB" w:rsidRDefault="007027DB" w:rsidP="007027DB">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12A9B750"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13EA40F9"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 italiana www.garanteprivacy.it).</w:t>
      </w:r>
    </w:p>
    <w:p w14:paraId="1CCB39D2" w14:textId="77777777" w:rsidR="007027DB" w:rsidRDefault="007027DB" w:rsidP="007027DB">
      <w:pPr>
        <w:pStyle w:val="NormaleWeb"/>
        <w:spacing w:before="60" w:beforeAutospacing="0" w:after="60" w:afterAutospacing="0"/>
        <w:jc w:val="both"/>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3B75EAF5"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Poncarale o presso altre P.A. o soggetti terzi.</w:t>
      </w:r>
    </w:p>
    <w:p w14:paraId="35C37F4A" w14:textId="77777777" w:rsidR="007027DB" w:rsidRDefault="007027DB" w:rsidP="007027DB">
      <w:pPr>
        <w:spacing w:before="60" w:after="60" w:line="240" w:lineRule="auto"/>
        <w:jc w:val="both"/>
        <w:rPr>
          <w:rFonts w:eastAsia="Times New Roman"/>
        </w:rPr>
      </w:pPr>
      <w:r>
        <w:rPr>
          <w:rFonts w:eastAsia="Times New Roman"/>
        </w:rPr>
        <w:t> </w:t>
      </w:r>
    </w:p>
    <w:p w14:paraId="27F6FBE5" w14:textId="77777777" w:rsidR="007027DB" w:rsidRDefault="007027DB" w:rsidP="007027DB">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p w14:paraId="492A5B01" w14:textId="77777777" w:rsidR="007027DB" w:rsidRDefault="007027DB" w:rsidP="007027DB">
      <w:pPr>
        <w:pStyle w:val="NormaleWeb"/>
        <w:spacing w:before="60" w:beforeAutospacing="0" w:after="60" w:afterAutospacing="0"/>
        <w:jc w:val="both"/>
        <w:rPr>
          <w:lang w:val="it-IT"/>
        </w:rPr>
      </w:pPr>
      <w:r>
        <w:rPr>
          <w:rFonts w:ascii="Verdana" w:hAnsi="Verdana"/>
          <w:sz w:val="15"/>
          <w:szCs w:val="15"/>
          <w:lang w:val="it-IT"/>
        </w:rPr>
        <w:br/>
        <w:t xml:space="preserve">dichiara di aver ricevuto e preso atto dell’informativa di cui agli articoli 13 e 14 del Regolamento 679/2016/UE </w:t>
      </w:r>
      <w:r>
        <w:rPr>
          <w:rStyle w:val="Enfasicorsivo"/>
          <w:rFonts w:ascii="Verdana" w:hAnsi="Verdana"/>
          <w:sz w:val="15"/>
          <w:szCs w:val="15"/>
          <w:lang w:val="it-IT"/>
        </w:rPr>
        <w:t>"General Data Protection Regulation"</w:t>
      </w:r>
      <w:r>
        <w:rPr>
          <w:rFonts w:ascii="Verdana" w:hAnsi="Verdana"/>
          <w:sz w:val="15"/>
          <w:szCs w:val="15"/>
          <w:lang w:val="it-I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7027DB" w14:paraId="76E047D8" w14:textId="77777777">
        <w:trPr>
          <w:tblCellSpacing w:w="15" w:type="dxa"/>
        </w:trPr>
        <w:tc>
          <w:tcPr>
            <w:tcW w:w="7500" w:type="dxa"/>
            <w:hideMark/>
          </w:tcPr>
          <w:p w14:paraId="78F214E5" w14:textId="77777777" w:rsidR="007027DB" w:rsidRDefault="007027DB" w:rsidP="007027DB">
            <w:pPr>
              <w:pStyle w:val="NormaleWeb"/>
              <w:spacing w:before="60" w:beforeAutospacing="0" w:after="60" w:afterAutospacing="0"/>
              <w:jc w:val="center"/>
            </w:pPr>
            <w:r>
              <w:rPr>
                <w:rFonts w:ascii="Verdana" w:hAnsi="Verdana"/>
                <w:sz w:val="15"/>
                <w:szCs w:val="15"/>
              </w:rPr>
              <w:t> Luogo e data</w:t>
            </w:r>
          </w:p>
          <w:p w14:paraId="7A1885BB" w14:textId="77777777" w:rsidR="007027DB" w:rsidRDefault="007027DB" w:rsidP="007027DB">
            <w:pPr>
              <w:pStyle w:val="NormaleWeb"/>
              <w:spacing w:before="60" w:beforeAutospacing="0" w:after="60" w:afterAutospacing="0"/>
              <w:jc w:val="center"/>
            </w:pPr>
          </w:p>
        </w:tc>
        <w:tc>
          <w:tcPr>
            <w:tcW w:w="7500" w:type="dxa"/>
            <w:vAlign w:val="center"/>
            <w:hideMark/>
          </w:tcPr>
          <w:p w14:paraId="19CF508B" w14:textId="77777777" w:rsidR="007027DB" w:rsidRDefault="007027DB" w:rsidP="007027DB">
            <w:pPr>
              <w:pStyle w:val="NormaleWeb"/>
              <w:spacing w:before="60" w:beforeAutospacing="0" w:after="60" w:afterAutospacing="0"/>
              <w:jc w:val="center"/>
            </w:pPr>
            <w:r>
              <w:rPr>
                <w:rFonts w:ascii="Verdana" w:hAnsi="Verdana"/>
                <w:sz w:val="15"/>
                <w:szCs w:val="15"/>
              </w:rPr>
              <w:t> Firma</w:t>
            </w:r>
          </w:p>
          <w:p w14:paraId="4151B6D8" w14:textId="77777777" w:rsidR="007027DB" w:rsidRDefault="007027DB" w:rsidP="007027DB">
            <w:pPr>
              <w:pStyle w:val="NormaleWeb"/>
              <w:spacing w:before="60" w:beforeAutospacing="0" w:after="60" w:afterAutospacing="0"/>
              <w:jc w:val="center"/>
            </w:pPr>
            <w:r>
              <w:rPr>
                <w:rFonts w:ascii="Verdana" w:hAnsi="Verdana"/>
                <w:sz w:val="15"/>
                <w:szCs w:val="15"/>
              </w:rPr>
              <w:t> </w:t>
            </w:r>
          </w:p>
        </w:tc>
      </w:tr>
      <w:tr w:rsidR="007027DB" w14:paraId="46940BE1" w14:textId="77777777">
        <w:trPr>
          <w:tblCellSpacing w:w="15" w:type="dxa"/>
        </w:trPr>
        <w:tc>
          <w:tcPr>
            <w:tcW w:w="7500" w:type="dxa"/>
            <w:vAlign w:val="center"/>
            <w:hideMark/>
          </w:tcPr>
          <w:p w14:paraId="15311F55" w14:textId="77777777" w:rsidR="007027DB" w:rsidRDefault="007027DB" w:rsidP="007027DB">
            <w:pPr>
              <w:spacing w:before="60" w:after="60" w:line="240" w:lineRule="auto"/>
              <w:jc w:val="center"/>
              <w:rPr>
                <w:rFonts w:eastAsia="Times New Roman"/>
              </w:rPr>
            </w:pPr>
            <w:r>
              <w:rPr>
                <w:rFonts w:ascii="Verdana" w:eastAsia="Times New Roman" w:hAnsi="Verdana"/>
                <w:sz w:val="15"/>
                <w:szCs w:val="15"/>
              </w:rPr>
              <w:t> __________________________________</w:t>
            </w:r>
          </w:p>
        </w:tc>
        <w:tc>
          <w:tcPr>
            <w:tcW w:w="7500" w:type="dxa"/>
            <w:vAlign w:val="center"/>
            <w:hideMark/>
          </w:tcPr>
          <w:p w14:paraId="188BCF15" w14:textId="77777777" w:rsidR="007027DB" w:rsidRDefault="007027DB" w:rsidP="007027DB">
            <w:pPr>
              <w:spacing w:before="60" w:after="60" w:line="240" w:lineRule="auto"/>
              <w:jc w:val="center"/>
              <w:rPr>
                <w:rFonts w:eastAsia="Times New Roman"/>
              </w:rPr>
            </w:pPr>
            <w:r>
              <w:rPr>
                <w:rFonts w:ascii="Verdana" w:eastAsia="Times New Roman" w:hAnsi="Verdana"/>
                <w:sz w:val="15"/>
                <w:szCs w:val="15"/>
              </w:rPr>
              <w:t> __________________________________</w:t>
            </w:r>
          </w:p>
        </w:tc>
      </w:tr>
    </w:tbl>
    <w:p w14:paraId="389899DF" w14:textId="77777777" w:rsidR="007027DB" w:rsidRDefault="007027DB" w:rsidP="007027DB">
      <w:pPr>
        <w:pStyle w:val="NormaleWeb"/>
        <w:spacing w:before="60" w:beforeAutospacing="0" w:after="60" w:afterAutospacing="0"/>
        <w:rPr>
          <w:lang w:val="it-IT"/>
        </w:rPr>
      </w:pPr>
      <w:r>
        <w:rPr>
          <w:rFonts w:ascii="Verdana" w:hAnsi="Verdana"/>
          <w:sz w:val="15"/>
          <w:szCs w:val="15"/>
          <w:lang w:val="it-IT"/>
        </w:rPr>
        <w:t> </w:t>
      </w:r>
    </w:p>
    <w:p w14:paraId="5153BF66" w14:textId="77777777" w:rsidR="004E0C62" w:rsidRPr="003E5527" w:rsidRDefault="004E0C62" w:rsidP="007027DB">
      <w:pPr>
        <w:spacing w:before="60" w:after="60" w:line="240" w:lineRule="auto"/>
        <w:jc w:val="both"/>
        <w:rPr>
          <w:rFonts w:ascii="Verdana" w:hAnsi="Verdana"/>
          <w:sz w:val="18"/>
        </w:rPr>
      </w:pPr>
    </w:p>
    <w:sectPr w:rsidR="004E0C62" w:rsidRPr="003E5527" w:rsidSect="003E5527">
      <w:headerReference w:type="default" r:id="rId7"/>
      <w:footerReference w:type="default" r:id="rId8"/>
      <w:pgSz w:w="11906" w:h="16838"/>
      <w:pgMar w:top="2268" w:right="851" w:bottom="851" w:left="851" w:header="426"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79DA" w14:textId="77777777" w:rsidR="007027DB" w:rsidRDefault="007027DB" w:rsidP="003E5527">
      <w:pPr>
        <w:spacing w:after="0" w:line="240" w:lineRule="auto"/>
      </w:pPr>
      <w:r>
        <w:separator/>
      </w:r>
    </w:p>
  </w:endnote>
  <w:endnote w:type="continuationSeparator" w:id="0">
    <w:p w14:paraId="3C6DE06F" w14:textId="77777777" w:rsidR="007027DB" w:rsidRDefault="007027DB" w:rsidP="003E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197F" w14:textId="77777777" w:rsidR="003E5527" w:rsidRPr="003E5527" w:rsidRDefault="003E5527">
    <w:pPr>
      <w:pStyle w:val="Pidipagina"/>
      <w:jc w:val="center"/>
      <w:rPr>
        <w:rFonts w:ascii="Verdana" w:hAnsi="Verdana"/>
        <w:sz w:val="18"/>
      </w:rPr>
    </w:pPr>
    <w:r w:rsidRPr="003E5527">
      <w:rPr>
        <w:rFonts w:ascii="Verdana" w:hAnsi="Verdana"/>
        <w:sz w:val="18"/>
      </w:rPr>
      <w:t xml:space="preserve">Pagina </w:t>
    </w:r>
    <w:r w:rsidRPr="003E5527">
      <w:rPr>
        <w:rFonts w:ascii="Verdana" w:hAnsi="Verdana"/>
        <w:sz w:val="18"/>
      </w:rPr>
      <w:fldChar w:fldCharType="begin"/>
    </w:r>
    <w:r w:rsidRPr="003E5527">
      <w:rPr>
        <w:rFonts w:ascii="Verdana" w:hAnsi="Verdana"/>
        <w:sz w:val="18"/>
      </w:rPr>
      <w:instrText>PAGE  \* Arabic  \* MERGEFORMAT</w:instrText>
    </w:r>
    <w:r w:rsidRPr="003E5527">
      <w:rPr>
        <w:rFonts w:ascii="Verdana" w:hAnsi="Verdana"/>
        <w:sz w:val="18"/>
      </w:rPr>
      <w:fldChar w:fldCharType="separate"/>
    </w:r>
    <w:r w:rsidR="007027DB">
      <w:rPr>
        <w:rFonts w:ascii="Verdana" w:hAnsi="Verdana"/>
        <w:noProof/>
        <w:sz w:val="18"/>
      </w:rPr>
      <w:t>1</w:t>
    </w:r>
    <w:r w:rsidRPr="003E5527">
      <w:rPr>
        <w:rFonts w:ascii="Verdana" w:hAnsi="Verdana"/>
        <w:sz w:val="18"/>
      </w:rPr>
      <w:fldChar w:fldCharType="end"/>
    </w:r>
    <w:r w:rsidRPr="003E5527">
      <w:rPr>
        <w:rFonts w:ascii="Verdana" w:hAnsi="Verdana"/>
        <w:sz w:val="18"/>
      </w:rPr>
      <w:t xml:space="preserve"> di </w:t>
    </w:r>
    <w:r w:rsidRPr="003E5527">
      <w:rPr>
        <w:rFonts w:ascii="Verdana" w:hAnsi="Verdana"/>
        <w:sz w:val="18"/>
      </w:rPr>
      <w:fldChar w:fldCharType="begin"/>
    </w:r>
    <w:r w:rsidRPr="003E5527">
      <w:rPr>
        <w:rFonts w:ascii="Verdana" w:hAnsi="Verdana"/>
        <w:sz w:val="18"/>
      </w:rPr>
      <w:instrText>NUMPAGES  \* Arabic  \* MERGEFORMAT</w:instrText>
    </w:r>
    <w:r w:rsidRPr="003E5527">
      <w:rPr>
        <w:rFonts w:ascii="Verdana" w:hAnsi="Verdana"/>
        <w:sz w:val="18"/>
      </w:rPr>
      <w:fldChar w:fldCharType="separate"/>
    </w:r>
    <w:r w:rsidR="007027DB">
      <w:rPr>
        <w:rFonts w:ascii="Verdana" w:hAnsi="Verdana"/>
        <w:noProof/>
        <w:sz w:val="18"/>
      </w:rPr>
      <w:t>3</w:t>
    </w:r>
    <w:r w:rsidRPr="003E5527">
      <w:rPr>
        <w:rFonts w:ascii="Verdana" w:hAnsi="Verdana"/>
        <w:sz w:val="18"/>
      </w:rPr>
      <w:fldChar w:fldCharType="end"/>
    </w:r>
  </w:p>
  <w:p w14:paraId="18B1FFF8" w14:textId="77777777" w:rsidR="003E5527" w:rsidRDefault="003E55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9F86" w14:textId="77777777" w:rsidR="007027DB" w:rsidRDefault="007027DB" w:rsidP="003E5527">
      <w:pPr>
        <w:spacing w:after="0" w:line="240" w:lineRule="auto"/>
      </w:pPr>
      <w:r>
        <w:separator/>
      </w:r>
    </w:p>
  </w:footnote>
  <w:footnote w:type="continuationSeparator" w:id="0">
    <w:p w14:paraId="29763548" w14:textId="77777777" w:rsidR="007027DB" w:rsidRDefault="007027DB" w:rsidP="003E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330"/>
      <w:gridCol w:w="5400"/>
      <w:gridCol w:w="3048"/>
    </w:tblGrid>
    <w:tr w:rsidR="003E5527" w:rsidRPr="003E5527" w14:paraId="25352544" w14:textId="77777777" w:rsidTr="003E5527">
      <w:trPr>
        <w:jc w:val="center"/>
      </w:trPr>
      <w:tc>
        <w:tcPr>
          <w:tcW w:w="1330" w:type="dxa"/>
        </w:tcPr>
        <w:p w14:paraId="0535102D" w14:textId="77777777" w:rsidR="003E5527" w:rsidRPr="003E5527" w:rsidRDefault="003E5527" w:rsidP="003E5527">
          <w:pPr>
            <w:spacing w:after="0" w:line="240" w:lineRule="auto"/>
            <w:rPr>
              <w:rFonts w:ascii="Times New Roman" w:eastAsia="Times New Roman" w:hAnsi="Times New Roman" w:cs="Times New Roman"/>
              <w:sz w:val="24"/>
              <w:szCs w:val="24"/>
              <w:lang w:eastAsia="it-IT"/>
            </w:rPr>
          </w:pPr>
          <w:r w:rsidRPr="003E5527">
            <w:rPr>
              <w:rFonts w:ascii="Times New Roman" w:eastAsia="Times New Roman" w:hAnsi="Times New Roman" w:cs="Times New Roman"/>
              <w:noProof/>
              <w:sz w:val="24"/>
              <w:szCs w:val="24"/>
              <w:lang w:val="en-US"/>
            </w:rPr>
            <w:drawing>
              <wp:inline distT="0" distB="0" distL="0" distR="0" wp14:anchorId="2E6DF6E4" wp14:editId="4BA55B06">
                <wp:extent cx="666750" cy="8763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76300"/>
                        </a:xfrm>
                        <a:prstGeom prst="rect">
                          <a:avLst/>
                        </a:prstGeom>
                        <a:noFill/>
                        <a:ln>
                          <a:noFill/>
                        </a:ln>
                      </pic:spPr>
                    </pic:pic>
                  </a:graphicData>
                </a:graphic>
              </wp:inline>
            </w:drawing>
          </w:r>
        </w:p>
      </w:tc>
      <w:tc>
        <w:tcPr>
          <w:tcW w:w="5400" w:type="dxa"/>
        </w:tcPr>
        <w:p w14:paraId="5FBA41F9" w14:textId="77777777" w:rsidR="003E5527" w:rsidRPr="003E5527" w:rsidRDefault="003E5527" w:rsidP="003E5527">
          <w:pPr>
            <w:keepNext/>
            <w:spacing w:after="0" w:line="240" w:lineRule="auto"/>
            <w:outlineLvl w:val="4"/>
            <w:rPr>
              <w:rFonts w:ascii="Times New Roman" w:eastAsia="Times New Roman" w:hAnsi="Times New Roman" w:cs="Times New Roman"/>
              <w:sz w:val="36"/>
              <w:szCs w:val="24"/>
              <w:lang w:eastAsia="it-IT"/>
            </w:rPr>
          </w:pPr>
          <w:r w:rsidRPr="003E5527">
            <w:rPr>
              <w:rFonts w:ascii="Times New Roman" w:eastAsia="Times New Roman" w:hAnsi="Times New Roman" w:cs="Times New Roman"/>
              <w:sz w:val="36"/>
              <w:szCs w:val="24"/>
              <w:lang w:eastAsia="it-IT"/>
            </w:rPr>
            <w:t>Comune di Poncarale</w:t>
          </w:r>
        </w:p>
        <w:p w14:paraId="0781CD12" w14:textId="77777777" w:rsidR="003E5527" w:rsidRPr="003E5527" w:rsidRDefault="003E5527" w:rsidP="003E5527">
          <w:pPr>
            <w:spacing w:before="240" w:after="60" w:line="240" w:lineRule="auto"/>
            <w:outlineLvl w:val="6"/>
            <w:rPr>
              <w:rFonts w:ascii="Times New Roman" w:eastAsia="Times New Roman" w:hAnsi="Times New Roman" w:cs="Times New Roman"/>
              <w:b/>
              <w:sz w:val="20"/>
              <w:szCs w:val="20"/>
              <w:lang w:eastAsia="it-IT"/>
            </w:rPr>
          </w:pPr>
          <w:r w:rsidRPr="003E5527">
            <w:rPr>
              <w:rFonts w:ascii="Times New Roman" w:eastAsia="Times New Roman" w:hAnsi="Times New Roman" w:cs="Times New Roman"/>
              <w:sz w:val="20"/>
              <w:szCs w:val="20"/>
              <w:lang w:eastAsia="it-IT"/>
            </w:rPr>
            <w:t xml:space="preserve">                </w:t>
          </w:r>
          <w:r w:rsidRPr="003E5527">
            <w:rPr>
              <w:rFonts w:ascii="Times New Roman" w:eastAsia="Times New Roman" w:hAnsi="Times New Roman" w:cs="Times New Roman"/>
              <w:b/>
              <w:sz w:val="20"/>
              <w:szCs w:val="20"/>
              <w:lang w:eastAsia="it-IT"/>
            </w:rPr>
            <w:t>Provincia di Brescia</w:t>
          </w:r>
        </w:p>
        <w:p w14:paraId="19A4D653"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p>
        <w:p w14:paraId="63BEFD20"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pec:    protocollo@pec.comune.poncarale.brescia.it</w:t>
          </w:r>
        </w:p>
      </w:tc>
      <w:tc>
        <w:tcPr>
          <w:tcW w:w="3048" w:type="dxa"/>
        </w:tcPr>
        <w:p w14:paraId="31019FB3"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Piazza  Caduti  n. 1  –  25020 Poncarale</w:t>
          </w:r>
        </w:p>
        <w:p w14:paraId="26585F29"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C.F. 80018630170     P.I.  01806080170</w:t>
          </w:r>
        </w:p>
        <w:p w14:paraId="27476629"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p>
        <w:p w14:paraId="79270A8F"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Uffici                                   0302640184</w:t>
          </w:r>
        </w:p>
        <w:p w14:paraId="69CCFDB8" w14:textId="77777777" w:rsidR="003E5527" w:rsidRPr="003E5527" w:rsidRDefault="003E5527" w:rsidP="003E5527">
          <w:pPr>
            <w:spacing w:after="0" w:line="240" w:lineRule="auto"/>
            <w:rPr>
              <w:rFonts w:ascii="Times New Roman" w:eastAsia="Times New Roman" w:hAnsi="Times New Roman" w:cs="Times New Roman"/>
              <w:sz w:val="18"/>
              <w:szCs w:val="24"/>
              <w:lang w:eastAsia="it-IT"/>
            </w:rPr>
          </w:pPr>
          <w:r w:rsidRPr="003E5527">
            <w:rPr>
              <w:rFonts w:ascii="Times New Roman" w:eastAsia="Times New Roman" w:hAnsi="Times New Roman" w:cs="Times New Roman"/>
              <w:sz w:val="18"/>
              <w:szCs w:val="24"/>
              <w:lang w:eastAsia="it-IT"/>
            </w:rPr>
            <w:t xml:space="preserve">                                            0302640487</w:t>
          </w:r>
        </w:p>
        <w:p w14:paraId="782E59BA" w14:textId="77777777" w:rsidR="003E5527" w:rsidRPr="003E5527" w:rsidRDefault="003E5527" w:rsidP="003E5527">
          <w:pPr>
            <w:spacing w:after="0" w:line="240" w:lineRule="auto"/>
            <w:rPr>
              <w:rFonts w:ascii="Times New Roman" w:eastAsia="Times New Roman" w:hAnsi="Times New Roman" w:cs="Times New Roman"/>
              <w:sz w:val="24"/>
              <w:szCs w:val="24"/>
              <w:lang w:eastAsia="it-IT"/>
            </w:rPr>
          </w:pPr>
          <w:r w:rsidRPr="003E5527">
            <w:rPr>
              <w:rFonts w:ascii="Times New Roman" w:eastAsia="Times New Roman" w:hAnsi="Times New Roman" w:cs="Times New Roman"/>
              <w:sz w:val="18"/>
              <w:szCs w:val="24"/>
              <w:lang w:eastAsia="it-IT"/>
            </w:rPr>
            <w:t xml:space="preserve">Telefax          </w:t>
          </w:r>
          <w:r w:rsidRPr="003E5527">
            <w:rPr>
              <w:rFonts w:ascii="Times New Roman" w:eastAsia="Times New Roman" w:hAnsi="Times New Roman" w:cs="Times New Roman"/>
              <w:color w:val="FFFFFF"/>
              <w:sz w:val="18"/>
              <w:szCs w:val="24"/>
              <w:lang w:eastAsia="it-IT"/>
            </w:rPr>
            <w:t>Fax</w:t>
          </w:r>
          <w:r w:rsidRPr="003E5527">
            <w:rPr>
              <w:rFonts w:ascii="Times New Roman" w:eastAsia="Times New Roman" w:hAnsi="Times New Roman" w:cs="Times New Roman"/>
              <w:sz w:val="18"/>
              <w:szCs w:val="24"/>
              <w:lang w:eastAsia="it-IT"/>
            </w:rPr>
            <w:t xml:space="preserve">                0302540202</w:t>
          </w:r>
        </w:p>
      </w:tc>
    </w:tr>
  </w:tbl>
  <w:p w14:paraId="02E35C60" w14:textId="77777777" w:rsidR="003E5527" w:rsidRDefault="003E55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2CC6"/>
    <w:multiLevelType w:val="multilevel"/>
    <w:tmpl w:val="EC4E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D68DB"/>
    <w:multiLevelType w:val="multilevel"/>
    <w:tmpl w:val="CB60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7230A"/>
    <w:multiLevelType w:val="multilevel"/>
    <w:tmpl w:val="DFD0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D49F3"/>
    <w:multiLevelType w:val="multilevel"/>
    <w:tmpl w:val="8A8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B5C18"/>
    <w:multiLevelType w:val="multilevel"/>
    <w:tmpl w:val="990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362B0"/>
    <w:multiLevelType w:val="multilevel"/>
    <w:tmpl w:val="6584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1"/>
    <w:rsid w:val="003E2D51"/>
    <w:rsid w:val="003E5527"/>
    <w:rsid w:val="004E0C62"/>
    <w:rsid w:val="005A3B74"/>
    <w:rsid w:val="007027DB"/>
    <w:rsid w:val="00B00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1349"/>
  <w15:chartTrackingRefBased/>
  <w15:docId w15:val="{4C0ADB59-5EEE-4477-94A9-BB11B5C7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55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5527"/>
  </w:style>
  <w:style w:type="paragraph" w:styleId="Pidipagina">
    <w:name w:val="footer"/>
    <w:basedOn w:val="Normale"/>
    <w:link w:val="PidipaginaCarattere"/>
    <w:uiPriority w:val="99"/>
    <w:unhideWhenUsed/>
    <w:rsid w:val="003E55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5527"/>
  </w:style>
  <w:style w:type="paragraph" w:styleId="NormaleWeb">
    <w:name w:val="Normal (Web)"/>
    <w:basedOn w:val="Normale"/>
    <w:uiPriority w:val="99"/>
    <w:unhideWhenUsed/>
    <w:rsid w:val="007027D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7027DB"/>
    <w:rPr>
      <w:b/>
      <w:bCs/>
    </w:rPr>
  </w:style>
  <w:style w:type="character" w:styleId="Enfasicorsivo">
    <w:name w:val="Emphasis"/>
    <w:basedOn w:val="Carpredefinitoparagrafo"/>
    <w:uiPriority w:val="20"/>
    <w:qFormat/>
    <w:rsid w:val="00702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Michela Carosso</cp:lastModifiedBy>
  <cp:revision>2</cp:revision>
  <dcterms:created xsi:type="dcterms:W3CDTF">2025-10-06T14:39:00Z</dcterms:created>
  <dcterms:modified xsi:type="dcterms:W3CDTF">2026-01-21T16:21:00Z</dcterms:modified>
</cp:coreProperties>
</file>