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1F7F" w14:textId="4946FBB0" w:rsidR="00465DF2" w:rsidRDefault="000601E1">
      <w:r>
        <w:rPr>
          <w:noProof/>
        </w:rPr>
        <w:drawing>
          <wp:anchor distT="0" distB="0" distL="114300" distR="114300" simplePos="0" relativeHeight="251658240" behindDoc="0" locked="0" layoutInCell="1" allowOverlap="1" wp14:anchorId="0313DB8B" wp14:editId="187BF604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973806" cy="1981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80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3325E49" w14:textId="7E57FE11" w:rsidR="000601E1" w:rsidRDefault="000601E1"/>
    <w:p w14:paraId="18385230" w14:textId="77777777" w:rsidR="000601E1" w:rsidRPr="005F11B3" w:rsidRDefault="000601E1" w:rsidP="005F11B3">
      <w:pPr>
        <w:pStyle w:val="NormaleWeb"/>
        <w:shd w:val="clear" w:color="auto" w:fill="FFFFFF"/>
        <w:spacing w:before="0" w:beforeAutospacing="0" w:line="480" w:lineRule="auto"/>
        <w:rPr>
          <w:rFonts w:ascii="Arial" w:hAnsi="Arial" w:cs="Arial"/>
          <w:color w:val="333333"/>
          <w:sz w:val="27"/>
          <w:szCs w:val="27"/>
        </w:rPr>
      </w:pPr>
      <w:r w:rsidRPr="005F11B3">
        <w:rPr>
          <w:rFonts w:ascii="Arial" w:hAnsi="Arial" w:cs="Arial"/>
          <w:color w:val="333333"/>
          <w:sz w:val="27"/>
          <w:szCs w:val="27"/>
        </w:rPr>
        <w:t>È online la piattaforma del Dipartimento della Protezione Civile che permette alle persone in fuga dalla guerra in Ucraina di richiedere il </w:t>
      </w:r>
      <w:r w:rsidRPr="005F11B3">
        <w:rPr>
          <w:rStyle w:val="Enfasigrassetto"/>
          <w:rFonts w:ascii="Arial" w:hAnsi="Arial" w:cs="Arial"/>
          <w:color w:val="333333"/>
          <w:sz w:val="27"/>
          <w:szCs w:val="27"/>
        </w:rPr>
        <w:t>contributo di sostentamento</w:t>
      </w:r>
      <w:r w:rsidRPr="005F11B3">
        <w:rPr>
          <w:rFonts w:ascii="Arial" w:hAnsi="Arial" w:cs="Arial"/>
          <w:color w:val="333333"/>
          <w:sz w:val="27"/>
          <w:szCs w:val="27"/>
        </w:rPr>
        <w:t> per sé, per i propri figli, per i minori di cui si ha tutela legale.</w:t>
      </w:r>
    </w:p>
    <w:p w14:paraId="43B5A9D1" w14:textId="77777777" w:rsidR="000601E1" w:rsidRPr="005F11B3" w:rsidRDefault="000601E1" w:rsidP="005F11B3">
      <w:pPr>
        <w:pStyle w:val="NormaleWeb"/>
        <w:shd w:val="clear" w:color="auto" w:fill="FFFFFF"/>
        <w:spacing w:before="0" w:beforeAutospacing="0" w:line="480" w:lineRule="auto"/>
        <w:rPr>
          <w:rFonts w:ascii="Arial" w:hAnsi="Arial" w:cs="Arial"/>
          <w:color w:val="333333"/>
          <w:sz w:val="27"/>
          <w:szCs w:val="27"/>
        </w:rPr>
      </w:pPr>
      <w:r w:rsidRPr="005F11B3">
        <w:rPr>
          <w:rFonts w:ascii="Arial" w:hAnsi="Arial" w:cs="Arial"/>
          <w:color w:val="333333"/>
          <w:sz w:val="27"/>
          <w:szCs w:val="27"/>
        </w:rPr>
        <w:t>Il contributo – che ha l’obiettivo di offrire un primo sostegno economico in Italia – è destinato a chi ha presentato domanda di permesso di soggiorno per protezione temporanea e ha trovato una sistemazione autonoma anche presso parenti, amici o famiglie ospitanti.</w:t>
      </w:r>
    </w:p>
    <w:p w14:paraId="2B40A17A" w14:textId="2DF9A319" w:rsidR="000601E1" w:rsidRPr="005F11B3" w:rsidRDefault="000601E1" w:rsidP="005F11B3">
      <w:pPr>
        <w:pStyle w:val="NormaleWeb"/>
        <w:shd w:val="clear" w:color="auto" w:fill="FFFFFF"/>
        <w:spacing w:before="0" w:beforeAutospacing="0" w:line="480" w:lineRule="auto"/>
        <w:rPr>
          <w:rFonts w:ascii="Arial" w:hAnsi="Arial" w:cs="Arial"/>
          <w:color w:val="333333"/>
          <w:sz w:val="27"/>
          <w:szCs w:val="27"/>
        </w:rPr>
      </w:pPr>
      <w:r w:rsidRPr="005F11B3">
        <w:rPr>
          <w:rFonts w:ascii="Arial" w:hAnsi="Arial" w:cs="Arial"/>
          <w:color w:val="333333"/>
          <w:sz w:val="27"/>
          <w:szCs w:val="27"/>
        </w:rPr>
        <w:t>Per richiedere il contributo su </w:t>
      </w:r>
      <w:hyperlink r:id="rId5" w:history="1">
        <w:r w:rsidR="00171344" w:rsidRPr="00A51CAC">
          <w:rPr>
            <w:rStyle w:val="Collegamentoipertestuale"/>
            <w:rFonts w:ascii="Arial" w:hAnsi="Arial" w:cs="Arial"/>
            <w:sz w:val="27"/>
            <w:szCs w:val="27"/>
          </w:rPr>
          <w:t>https://contributo-emergenzaucraina.protezionecivile.gov.it</w:t>
        </w:r>
      </w:hyperlink>
      <w:r w:rsidRPr="005F11B3">
        <w:rPr>
          <w:rFonts w:ascii="Arial" w:hAnsi="Arial" w:cs="Arial"/>
          <w:color w:val="333333"/>
          <w:sz w:val="27"/>
          <w:szCs w:val="27"/>
        </w:rPr>
        <w:t> è necessario avere il </w:t>
      </w:r>
      <w:r w:rsidRPr="005F11B3">
        <w:rPr>
          <w:rStyle w:val="Enfasigrassetto"/>
          <w:rFonts w:ascii="Arial" w:hAnsi="Arial" w:cs="Arial"/>
          <w:color w:val="333333"/>
          <w:sz w:val="27"/>
          <w:szCs w:val="27"/>
        </w:rPr>
        <w:t>Codice Fiscale</w:t>
      </w:r>
      <w:r w:rsidRPr="005F11B3">
        <w:rPr>
          <w:rFonts w:ascii="Arial" w:hAnsi="Arial" w:cs="Arial"/>
          <w:color w:val="333333"/>
          <w:sz w:val="27"/>
          <w:szCs w:val="27"/>
        </w:rPr>
        <w:t> (indicato nella ricevuta della domanda di permesso di soggiorno per protezione temporanea), un numero di </w:t>
      </w:r>
      <w:r w:rsidRPr="005F11B3">
        <w:rPr>
          <w:rStyle w:val="Enfasigrassetto"/>
          <w:rFonts w:ascii="Arial" w:hAnsi="Arial" w:cs="Arial"/>
          <w:color w:val="333333"/>
          <w:sz w:val="27"/>
          <w:szCs w:val="27"/>
        </w:rPr>
        <w:t>cellulare </w:t>
      </w:r>
      <w:r w:rsidRPr="005F11B3">
        <w:rPr>
          <w:rFonts w:ascii="Arial" w:hAnsi="Arial" w:cs="Arial"/>
          <w:color w:val="333333"/>
          <w:sz w:val="27"/>
          <w:szCs w:val="27"/>
        </w:rPr>
        <w:t>e una </w:t>
      </w:r>
      <w:r w:rsidRPr="005F11B3">
        <w:rPr>
          <w:rStyle w:val="Enfasigrassetto"/>
          <w:rFonts w:ascii="Arial" w:hAnsi="Arial" w:cs="Arial"/>
          <w:color w:val="333333"/>
          <w:sz w:val="27"/>
          <w:szCs w:val="27"/>
        </w:rPr>
        <w:t>email</w:t>
      </w:r>
      <w:r w:rsidRPr="005F11B3">
        <w:rPr>
          <w:rFonts w:ascii="Arial" w:hAnsi="Arial" w:cs="Arial"/>
          <w:color w:val="333333"/>
          <w:sz w:val="27"/>
          <w:szCs w:val="27"/>
        </w:rPr>
        <w:t>.</w:t>
      </w:r>
    </w:p>
    <w:p w14:paraId="10BAD36E" w14:textId="6FD44FAF" w:rsidR="000601E1" w:rsidRPr="005F11B3" w:rsidRDefault="000601E1" w:rsidP="005F11B3">
      <w:pPr>
        <w:spacing w:line="480" w:lineRule="auto"/>
        <w:rPr>
          <w:rFonts w:ascii="Arial" w:hAnsi="Arial" w:cs="Arial"/>
        </w:rPr>
      </w:pPr>
      <w:r w:rsidRPr="005F11B3">
        <w:rPr>
          <w:rFonts w:ascii="Arial" w:hAnsi="Arial" w:cs="Arial"/>
          <w:color w:val="19191A"/>
          <w:sz w:val="27"/>
          <w:szCs w:val="27"/>
          <w:shd w:val="clear" w:color="auto" w:fill="FFFFFF"/>
        </w:rPr>
        <w:t>Il contributo è riconosciuto in quote mensili da 300 euro per un massimo di tre mesi a partire dalla data riportata sulla ricevuta di presentazione della domanda di permesso di soggiorno per protezione temporanea.</w:t>
      </w:r>
    </w:p>
    <w:sectPr w:rsidR="000601E1" w:rsidRPr="005F1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E1"/>
    <w:rsid w:val="000601E1"/>
    <w:rsid w:val="00171344"/>
    <w:rsid w:val="00465DF2"/>
    <w:rsid w:val="005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82E3"/>
  <w15:chartTrackingRefBased/>
  <w15:docId w15:val="{145B278A-EE91-455A-931D-DF4788F8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01E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601E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ibuto-emergenzaucraina.protezionecivile.gov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Poncarale</dc:creator>
  <cp:keywords/>
  <dc:description/>
  <cp:lastModifiedBy>Comune Poncarale</cp:lastModifiedBy>
  <cp:revision>2</cp:revision>
  <cp:lastPrinted>2022-05-12T06:25:00Z</cp:lastPrinted>
  <dcterms:created xsi:type="dcterms:W3CDTF">2022-05-05T12:50:00Z</dcterms:created>
  <dcterms:modified xsi:type="dcterms:W3CDTF">2022-05-12T06:26:00Z</dcterms:modified>
</cp:coreProperties>
</file>